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347" w:rsidRPr="00F94349" w:rsidRDefault="00316347">
      <w:pPr>
        <w:ind w:firstLine="709"/>
        <w:jc w:val="center"/>
        <w:rPr>
          <w:rFonts w:asciiTheme="minorHAnsi" w:hAnsiTheme="minorHAnsi" w:cstheme="minorHAnsi"/>
          <w:b/>
          <w:sz w:val="22"/>
          <w:szCs w:val="22"/>
        </w:rPr>
      </w:pPr>
    </w:p>
    <w:p w:rsidR="00135F12" w:rsidRPr="00F94349" w:rsidRDefault="00135F12" w:rsidP="00135F12">
      <w:pPr>
        <w:suppressAutoHyphens w:val="0"/>
        <w:ind w:left="74"/>
        <w:jc w:val="center"/>
        <w:rPr>
          <w:rFonts w:asciiTheme="minorHAnsi" w:hAnsiTheme="minorHAnsi" w:cstheme="minorHAnsi"/>
          <w:b/>
          <w:bCs/>
          <w:color w:val="000000"/>
          <w:sz w:val="22"/>
          <w:szCs w:val="22"/>
          <w:lang w:eastAsia="pl-PL"/>
        </w:rPr>
      </w:pPr>
      <w:r w:rsidRPr="00F94349">
        <w:rPr>
          <w:rFonts w:asciiTheme="minorHAnsi" w:hAnsiTheme="minorHAnsi" w:cstheme="minorHAnsi"/>
          <w:b/>
          <w:bCs/>
          <w:color w:val="000000"/>
          <w:sz w:val="22"/>
          <w:szCs w:val="22"/>
          <w:lang w:eastAsia="pl-PL"/>
        </w:rPr>
        <w:t>SZCZEGÓŁOWY OPIS PRZEDMIOTU ZAMÓWIENIA</w:t>
      </w:r>
    </w:p>
    <w:p w:rsidR="00135F12" w:rsidRPr="00F94349" w:rsidRDefault="00135F12" w:rsidP="00135F12">
      <w:pPr>
        <w:suppressAutoHyphens w:val="0"/>
        <w:jc w:val="both"/>
        <w:rPr>
          <w:rFonts w:asciiTheme="minorHAnsi" w:hAnsiTheme="minorHAnsi" w:cstheme="minorHAnsi"/>
          <w:sz w:val="22"/>
          <w:szCs w:val="22"/>
          <w:lang w:eastAsia="pl-PL"/>
        </w:rPr>
      </w:pPr>
    </w:p>
    <w:p w:rsidR="00135F12" w:rsidRPr="00F94349" w:rsidRDefault="00135F12" w:rsidP="00135F12">
      <w:pPr>
        <w:suppressAutoHyphens w:val="0"/>
        <w:ind w:firstLine="709"/>
        <w:jc w:val="both"/>
        <w:rPr>
          <w:rFonts w:asciiTheme="minorHAnsi" w:hAnsiTheme="minorHAnsi" w:cstheme="minorHAnsi"/>
          <w:b/>
          <w:bCs/>
          <w:sz w:val="22"/>
          <w:szCs w:val="22"/>
          <w:lang w:eastAsia="pl-PL"/>
        </w:rPr>
      </w:pPr>
      <w:r w:rsidRPr="00F94349">
        <w:rPr>
          <w:rFonts w:asciiTheme="minorHAnsi" w:hAnsiTheme="minorHAnsi" w:cstheme="minorHAnsi"/>
          <w:sz w:val="22"/>
          <w:szCs w:val="22"/>
          <w:lang w:eastAsia="pl-PL"/>
        </w:rPr>
        <w:t xml:space="preserve">W niniejszym </w:t>
      </w:r>
      <w:r w:rsidR="00B10E86" w:rsidRPr="00F94349">
        <w:rPr>
          <w:rFonts w:asciiTheme="minorHAnsi" w:hAnsiTheme="minorHAnsi" w:cstheme="minorHAnsi"/>
          <w:sz w:val="22"/>
          <w:szCs w:val="22"/>
          <w:lang w:eastAsia="pl-PL"/>
        </w:rPr>
        <w:t>Załączniku</w:t>
      </w:r>
      <w:r w:rsidRPr="00F94349">
        <w:rPr>
          <w:rFonts w:asciiTheme="minorHAnsi" w:hAnsiTheme="minorHAnsi" w:cstheme="minorHAnsi"/>
          <w:sz w:val="22"/>
          <w:szCs w:val="22"/>
          <w:lang w:eastAsia="pl-PL"/>
        </w:rPr>
        <w:t xml:space="preserve"> opisano zakres i warunki </w:t>
      </w:r>
      <w:r w:rsidRPr="00F94349">
        <w:rPr>
          <w:rFonts w:asciiTheme="minorHAnsi" w:hAnsiTheme="minorHAnsi" w:cstheme="minorHAnsi"/>
          <w:b/>
          <w:bCs/>
          <w:sz w:val="22"/>
          <w:szCs w:val="22"/>
          <w:lang w:eastAsia="pl-PL"/>
        </w:rPr>
        <w:t>minimalne</w:t>
      </w:r>
      <w:r w:rsidRPr="00F94349">
        <w:rPr>
          <w:rFonts w:asciiTheme="minorHAnsi" w:hAnsiTheme="minorHAnsi" w:cstheme="minorHAnsi"/>
          <w:sz w:val="22"/>
          <w:szCs w:val="22"/>
          <w:lang w:eastAsia="pl-PL"/>
        </w:rPr>
        <w:t>.</w:t>
      </w:r>
      <w:r w:rsidRPr="00F94349">
        <w:rPr>
          <w:rFonts w:asciiTheme="minorHAnsi" w:hAnsiTheme="minorHAnsi" w:cstheme="minorHAnsi"/>
          <w:b/>
          <w:bCs/>
          <w:sz w:val="22"/>
          <w:szCs w:val="22"/>
          <w:lang w:eastAsia="pl-PL"/>
        </w:rPr>
        <w:t xml:space="preserve"> </w:t>
      </w:r>
      <w:r w:rsidRPr="00F94349">
        <w:rPr>
          <w:rFonts w:asciiTheme="minorHAnsi" w:hAnsiTheme="minorHAnsi" w:cstheme="minorHAnsi"/>
          <w:sz w:val="22"/>
          <w:szCs w:val="22"/>
          <w:lang w:eastAsia="pl-PL"/>
        </w:rPr>
        <w:t>Złożenie oferty zawierającej zapisy dotyczące wprowadzenia warunku zmieniającego zakres nie podlegający zmianom</w:t>
      </w:r>
      <w:r w:rsidRPr="00F94349">
        <w:rPr>
          <w:rFonts w:asciiTheme="minorHAnsi" w:hAnsiTheme="minorHAnsi" w:cstheme="minorHAnsi"/>
          <w:b/>
          <w:bCs/>
          <w:sz w:val="22"/>
          <w:szCs w:val="22"/>
          <w:lang w:eastAsia="pl-PL"/>
        </w:rPr>
        <w:t xml:space="preserve"> spowoduje odrzucenie oferty.</w:t>
      </w:r>
    </w:p>
    <w:p w:rsidR="00135F12" w:rsidRPr="00F94349" w:rsidRDefault="00135F12" w:rsidP="00135F12">
      <w:p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W opisie zawarto również warunki </w:t>
      </w:r>
      <w:r w:rsidRPr="00F94349">
        <w:rPr>
          <w:rFonts w:asciiTheme="minorHAnsi" w:hAnsiTheme="minorHAnsi" w:cstheme="minorHAnsi"/>
          <w:b/>
          <w:bCs/>
          <w:sz w:val="22"/>
          <w:szCs w:val="22"/>
          <w:lang w:eastAsia="pl-PL"/>
        </w:rPr>
        <w:t xml:space="preserve">fakultatywne, </w:t>
      </w:r>
      <w:r w:rsidRPr="00F94349">
        <w:rPr>
          <w:rFonts w:asciiTheme="minorHAnsi" w:hAnsiTheme="minorHAnsi" w:cstheme="minorHAnsi"/>
          <w:sz w:val="22"/>
          <w:szCs w:val="22"/>
          <w:lang w:eastAsia="pl-PL"/>
        </w:rPr>
        <w:t xml:space="preserve">których zastosowanie w ofercie podlegać będzie ocenie. </w:t>
      </w:r>
    </w:p>
    <w:p w:rsidR="00135F12" w:rsidRPr="00F94349" w:rsidRDefault="00135F12" w:rsidP="00135F12">
      <w:pPr>
        <w:tabs>
          <w:tab w:val="left" w:pos="2700"/>
        </w:tabs>
        <w:jc w:val="both"/>
        <w:rPr>
          <w:rFonts w:asciiTheme="minorHAnsi" w:hAnsiTheme="minorHAnsi" w:cstheme="minorHAnsi"/>
          <w:b/>
          <w:bCs/>
          <w:sz w:val="22"/>
          <w:szCs w:val="22"/>
          <w:u w:val="single"/>
        </w:rPr>
      </w:pPr>
    </w:p>
    <w:p w:rsidR="00135F12" w:rsidRPr="00F94349" w:rsidRDefault="00135F12" w:rsidP="00135F12">
      <w:pPr>
        <w:numPr>
          <w:ilvl w:val="0"/>
          <w:numId w:val="4"/>
        </w:numPr>
        <w:tabs>
          <w:tab w:val="left" w:pos="0"/>
        </w:tabs>
        <w:suppressAutoHyphens w:val="0"/>
        <w:overflowPunct w:val="0"/>
        <w:jc w:val="both"/>
        <w:textAlignment w:val="baseline"/>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Zamówienie dotyczy grupowego ubezpieczenia na życie pracowników Zamawiającego oraz </w:t>
      </w:r>
      <w:r w:rsidR="00282288" w:rsidRPr="00F94349">
        <w:rPr>
          <w:rFonts w:asciiTheme="minorHAnsi" w:hAnsiTheme="minorHAnsi" w:cstheme="minorHAnsi"/>
          <w:sz w:val="22"/>
          <w:szCs w:val="22"/>
          <w:lang w:eastAsia="pl-PL"/>
        </w:rPr>
        <w:t xml:space="preserve">członków </w:t>
      </w:r>
      <w:r w:rsidRPr="00F94349">
        <w:rPr>
          <w:rFonts w:asciiTheme="minorHAnsi" w:hAnsiTheme="minorHAnsi" w:cstheme="minorHAnsi"/>
          <w:sz w:val="22"/>
          <w:szCs w:val="22"/>
          <w:lang w:eastAsia="pl-PL"/>
        </w:rPr>
        <w:t xml:space="preserve">ich </w:t>
      </w:r>
      <w:r w:rsidR="00282288" w:rsidRPr="00F94349">
        <w:rPr>
          <w:rFonts w:asciiTheme="minorHAnsi" w:hAnsiTheme="minorHAnsi" w:cstheme="minorHAnsi"/>
          <w:sz w:val="22"/>
          <w:szCs w:val="22"/>
          <w:lang w:eastAsia="pl-PL"/>
        </w:rPr>
        <w:t>rodzin</w:t>
      </w:r>
      <w:r w:rsidRPr="00F94349">
        <w:rPr>
          <w:rFonts w:asciiTheme="minorHAnsi" w:hAnsiTheme="minorHAnsi" w:cstheme="minorHAnsi"/>
          <w:sz w:val="22"/>
          <w:szCs w:val="22"/>
          <w:lang w:eastAsia="pl-PL"/>
        </w:rPr>
        <w:t>.</w:t>
      </w:r>
    </w:p>
    <w:p w:rsidR="0033490B" w:rsidRPr="00F94349" w:rsidRDefault="0033490B" w:rsidP="0033490B">
      <w:pPr>
        <w:tabs>
          <w:tab w:val="left" w:pos="0"/>
        </w:tabs>
        <w:suppressAutoHyphens w:val="0"/>
        <w:overflowPunct w:val="0"/>
        <w:ind w:left="720"/>
        <w:jc w:val="both"/>
        <w:textAlignment w:val="baseline"/>
        <w:rPr>
          <w:rFonts w:asciiTheme="minorHAnsi" w:hAnsiTheme="minorHAnsi" w:cstheme="minorHAnsi"/>
          <w:sz w:val="22"/>
          <w:szCs w:val="22"/>
          <w:lang w:eastAsia="pl-PL"/>
        </w:rPr>
      </w:pPr>
    </w:p>
    <w:p w:rsidR="0033490B" w:rsidRPr="00F94349" w:rsidRDefault="0033490B" w:rsidP="0033490B">
      <w:pPr>
        <w:numPr>
          <w:ilvl w:val="0"/>
          <w:numId w:val="4"/>
        </w:numPr>
        <w:tabs>
          <w:tab w:val="left" w:pos="0"/>
        </w:tabs>
        <w:suppressAutoHyphens w:val="0"/>
        <w:overflowPunct w:val="0"/>
        <w:jc w:val="both"/>
        <w:textAlignment w:val="baseline"/>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Szacowana liczba osób, które mogą skorzystać z ubezpieczenia to </w:t>
      </w:r>
      <w:r w:rsidR="00FD1CEB" w:rsidRPr="00FD1CEB">
        <w:rPr>
          <w:rFonts w:asciiTheme="minorHAnsi" w:hAnsiTheme="minorHAnsi" w:cstheme="minorHAnsi"/>
          <w:b/>
          <w:sz w:val="22"/>
          <w:szCs w:val="22"/>
          <w:lang w:eastAsia="pl-PL"/>
        </w:rPr>
        <w:t>18</w:t>
      </w:r>
      <w:r w:rsidR="002437D8">
        <w:rPr>
          <w:rFonts w:asciiTheme="minorHAnsi" w:hAnsiTheme="minorHAnsi" w:cstheme="minorHAnsi"/>
          <w:b/>
          <w:sz w:val="22"/>
          <w:szCs w:val="22"/>
          <w:lang w:eastAsia="pl-PL"/>
        </w:rPr>
        <w:t>3</w:t>
      </w:r>
      <w:r w:rsidR="00282288" w:rsidRPr="00F94349">
        <w:rPr>
          <w:rFonts w:asciiTheme="minorHAnsi" w:hAnsiTheme="minorHAnsi" w:cstheme="minorHAnsi"/>
          <w:b/>
          <w:sz w:val="22"/>
          <w:szCs w:val="22"/>
          <w:lang w:eastAsia="pl-PL"/>
        </w:rPr>
        <w:t xml:space="preserve"> </w:t>
      </w:r>
      <w:r w:rsidRPr="00F94349">
        <w:rPr>
          <w:rFonts w:asciiTheme="minorHAnsi" w:hAnsiTheme="minorHAnsi" w:cstheme="minorHAnsi"/>
          <w:b/>
          <w:sz w:val="22"/>
          <w:szCs w:val="22"/>
          <w:lang w:eastAsia="pl-PL"/>
        </w:rPr>
        <w:t>os</w:t>
      </w:r>
      <w:r w:rsidR="002437D8">
        <w:rPr>
          <w:rFonts w:asciiTheme="minorHAnsi" w:hAnsiTheme="minorHAnsi" w:cstheme="minorHAnsi"/>
          <w:b/>
          <w:sz w:val="22"/>
          <w:szCs w:val="22"/>
          <w:lang w:eastAsia="pl-PL"/>
        </w:rPr>
        <w:t>o</w:t>
      </w:r>
      <w:r w:rsidRPr="00F94349">
        <w:rPr>
          <w:rFonts w:asciiTheme="minorHAnsi" w:hAnsiTheme="minorHAnsi" w:cstheme="minorHAnsi"/>
          <w:b/>
          <w:sz w:val="22"/>
          <w:szCs w:val="22"/>
          <w:lang w:eastAsia="pl-PL"/>
        </w:rPr>
        <w:t>b</w:t>
      </w:r>
      <w:r w:rsidR="002437D8">
        <w:rPr>
          <w:rFonts w:asciiTheme="minorHAnsi" w:hAnsiTheme="minorHAnsi" w:cstheme="minorHAnsi"/>
          <w:b/>
          <w:sz w:val="22"/>
          <w:szCs w:val="22"/>
          <w:lang w:eastAsia="pl-PL"/>
        </w:rPr>
        <w:t>y</w:t>
      </w:r>
      <w:bookmarkStart w:id="0" w:name="_GoBack"/>
      <w:bookmarkEnd w:id="0"/>
      <w:r w:rsidRPr="00F94349">
        <w:rPr>
          <w:rFonts w:asciiTheme="minorHAnsi" w:hAnsiTheme="minorHAnsi" w:cstheme="minorHAnsi"/>
          <w:sz w:val="22"/>
          <w:szCs w:val="22"/>
          <w:lang w:eastAsia="pl-PL"/>
        </w:rPr>
        <w:t xml:space="preserve">. Jest to liczba aktualnie ubezpieczonych pracowników wraz z współmałżonkami i pełnoletnimi dziećmi wg stanu na dzień </w:t>
      </w:r>
      <w:r w:rsidR="007F0DAE">
        <w:rPr>
          <w:rFonts w:asciiTheme="minorHAnsi" w:hAnsiTheme="minorHAnsi" w:cstheme="minorHAnsi"/>
          <w:sz w:val="22"/>
          <w:szCs w:val="22"/>
          <w:lang w:eastAsia="pl-PL"/>
        </w:rPr>
        <w:t>28.</w:t>
      </w:r>
      <w:r w:rsidR="00FD1CEB">
        <w:rPr>
          <w:rFonts w:asciiTheme="minorHAnsi" w:hAnsiTheme="minorHAnsi" w:cstheme="minorHAnsi"/>
          <w:sz w:val="22"/>
          <w:szCs w:val="22"/>
          <w:lang w:eastAsia="pl-PL"/>
        </w:rPr>
        <w:t>11</w:t>
      </w:r>
      <w:r w:rsidRPr="00F94349">
        <w:rPr>
          <w:rFonts w:asciiTheme="minorHAnsi" w:hAnsiTheme="minorHAnsi" w:cstheme="minorHAnsi"/>
          <w:sz w:val="22"/>
          <w:szCs w:val="22"/>
          <w:lang w:eastAsia="pl-PL"/>
        </w:rPr>
        <w:t>.201</w:t>
      </w:r>
      <w:r w:rsidR="007F0DAE">
        <w:rPr>
          <w:rFonts w:asciiTheme="minorHAnsi" w:hAnsiTheme="minorHAnsi" w:cstheme="minorHAnsi"/>
          <w:sz w:val="22"/>
          <w:szCs w:val="22"/>
          <w:lang w:eastAsia="pl-PL"/>
        </w:rPr>
        <w:t>7</w:t>
      </w:r>
      <w:r w:rsidRPr="00F94349">
        <w:rPr>
          <w:rFonts w:asciiTheme="minorHAnsi" w:hAnsiTheme="minorHAnsi" w:cstheme="minorHAnsi"/>
          <w:sz w:val="22"/>
          <w:szCs w:val="22"/>
          <w:lang w:eastAsia="pl-PL"/>
        </w:rPr>
        <w:t xml:space="preserve">r. </w:t>
      </w:r>
    </w:p>
    <w:p w:rsidR="0033490B" w:rsidRPr="00F94349" w:rsidRDefault="0033490B" w:rsidP="0033490B">
      <w:pPr>
        <w:tabs>
          <w:tab w:val="left" w:pos="0"/>
        </w:tabs>
        <w:suppressAutoHyphens w:val="0"/>
        <w:overflowPunct w:val="0"/>
        <w:ind w:left="720"/>
        <w:jc w:val="both"/>
        <w:textAlignment w:val="baseline"/>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(informację o strukturze wiekowo-płciowej </w:t>
      </w:r>
      <w:r w:rsidR="00F94349">
        <w:rPr>
          <w:rFonts w:asciiTheme="minorHAnsi" w:hAnsiTheme="minorHAnsi" w:cstheme="minorHAnsi"/>
          <w:sz w:val="22"/>
          <w:szCs w:val="22"/>
          <w:lang w:eastAsia="pl-PL"/>
        </w:rPr>
        <w:t>aktualn</w:t>
      </w:r>
      <w:r w:rsidR="00035964">
        <w:rPr>
          <w:rFonts w:asciiTheme="minorHAnsi" w:hAnsiTheme="minorHAnsi" w:cstheme="minorHAnsi"/>
          <w:sz w:val="22"/>
          <w:szCs w:val="22"/>
          <w:lang w:eastAsia="pl-PL"/>
        </w:rPr>
        <w:t>ie ubezpieczonych</w:t>
      </w:r>
      <w:r w:rsidR="00F94349">
        <w:rPr>
          <w:rFonts w:asciiTheme="minorHAnsi" w:hAnsiTheme="minorHAnsi" w:cstheme="minorHAnsi"/>
          <w:sz w:val="22"/>
          <w:szCs w:val="22"/>
          <w:lang w:eastAsia="pl-PL"/>
        </w:rPr>
        <w:t xml:space="preserve"> </w:t>
      </w:r>
      <w:r w:rsidRPr="00F94349">
        <w:rPr>
          <w:rFonts w:asciiTheme="minorHAnsi" w:hAnsiTheme="minorHAnsi" w:cstheme="minorHAnsi"/>
          <w:sz w:val="22"/>
          <w:szCs w:val="22"/>
          <w:lang w:eastAsia="pl-PL"/>
        </w:rPr>
        <w:t>pracowników</w:t>
      </w:r>
      <w:r w:rsidR="00035964">
        <w:rPr>
          <w:rFonts w:asciiTheme="minorHAnsi" w:hAnsiTheme="minorHAnsi" w:cstheme="minorHAnsi"/>
          <w:sz w:val="22"/>
          <w:szCs w:val="22"/>
          <w:lang w:eastAsia="pl-PL"/>
        </w:rPr>
        <w:t xml:space="preserve"> i członków rodzin</w:t>
      </w:r>
      <w:r w:rsidRPr="00F94349">
        <w:rPr>
          <w:rFonts w:asciiTheme="minorHAnsi" w:hAnsiTheme="minorHAnsi" w:cstheme="minorHAnsi"/>
          <w:sz w:val="22"/>
          <w:szCs w:val="22"/>
          <w:lang w:eastAsia="pl-PL"/>
        </w:rPr>
        <w:t xml:space="preserve"> </w:t>
      </w:r>
      <w:r w:rsidR="00F94349">
        <w:rPr>
          <w:rFonts w:asciiTheme="minorHAnsi" w:hAnsiTheme="minorHAnsi" w:cstheme="minorHAnsi"/>
          <w:sz w:val="22"/>
          <w:szCs w:val="22"/>
          <w:lang w:eastAsia="pl-PL"/>
        </w:rPr>
        <w:t xml:space="preserve">Ubezpieczającego </w:t>
      </w:r>
      <w:r w:rsidRPr="00F94349">
        <w:rPr>
          <w:rFonts w:asciiTheme="minorHAnsi" w:hAnsiTheme="minorHAnsi" w:cstheme="minorHAnsi"/>
          <w:sz w:val="22"/>
          <w:szCs w:val="22"/>
          <w:lang w:eastAsia="pl-PL"/>
        </w:rPr>
        <w:t xml:space="preserve">zawiera Załącznik nr </w:t>
      </w:r>
      <w:r w:rsidR="00071387" w:rsidRPr="00F94349">
        <w:rPr>
          <w:rFonts w:asciiTheme="minorHAnsi" w:hAnsiTheme="minorHAnsi" w:cstheme="minorHAnsi"/>
          <w:sz w:val="22"/>
          <w:szCs w:val="22"/>
          <w:lang w:eastAsia="pl-PL"/>
        </w:rPr>
        <w:t>2a</w:t>
      </w:r>
      <w:r w:rsidRPr="00F94349">
        <w:rPr>
          <w:rFonts w:asciiTheme="minorHAnsi" w:hAnsiTheme="minorHAnsi" w:cstheme="minorHAnsi"/>
          <w:sz w:val="22"/>
          <w:szCs w:val="22"/>
          <w:lang w:eastAsia="pl-PL"/>
        </w:rPr>
        <w:t xml:space="preserve"> do SIWZ</w:t>
      </w:r>
      <w:r w:rsidR="00071387" w:rsidRPr="00F94349">
        <w:rPr>
          <w:rFonts w:asciiTheme="minorHAnsi" w:hAnsiTheme="minorHAnsi" w:cstheme="minorHAnsi"/>
          <w:sz w:val="22"/>
          <w:szCs w:val="22"/>
          <w:lang w:eastAsia="pl-PL"/>
        </w:rPr>
        <w:t xml:space="preserve"> oraz Załącznik nr 2b do SIWZ</w:t>
      </w:r>
      <w:r w:rsidRPr="00F94349">
        <w:rPr>
          <w:rFonts w:asciiTheme="minorHAnsi" w:hAnsiTheme="minorHAnsi" w:cstheme="minorHAnsi"/>
          <w:sz w:val="22"/>
          <w:szCs w:val="22"/>
          <w:lang w:eastAsia="pl-PL"/>
        </w:rPr>
        <w:t xml:space="preserve">). </w:t>
      </w:r>
    </w:p>
    <w:p w:rsidR="00135F12" w:rsidRPr="00F94349" w:rsidRDefault="00135F12" w:rsidP="00135F12">
      <w:pPr>
        <w:tabs>
          <w:tab w:val="left" w:pos="0"/>
        </w:tabs>
        <w:suppressAutoHyphens w:val="0"/>
        <w:overflowPunct w:val="0"/>
        <w:ind w:left="720"/>
        <w:jc w:val="both"/>
        <w:textAlignment w:val="baseline"/>
        <w:rPr>
          <w:rFonts w:asciiTheme="minorHAnsi" w:hAnsiTheme="minorHAnsi" w:cstheme="minorHAnsi"/>
          <w:sz w:val="22"/>
          <w:szCs w:val="22"/>
          <w:lang w:eastAsia="pl-PL"/>
        </w:rPr>
      </w:pPr>
    </w:p>
    <w:p w:rsidR="00135F12" w:rsidRPr="00F94349" w:rsidRDefault="00135F12" w:rsidP="00135F12">
      <w:pPr>
        <w:numPr>
          <w:ilvl w:val="0"/>
          <w:numId w:val="4"/>
        </w:numPr>
        <w:tabs>
          <w:tab w:val="left" w:pos="0"/>
        </w:tabs>
        <w:suppressAutoHyphens w:val="0"/>
        <w:overflowPunct w:val="0"/>
        <w:jc w:val="both"/>
        <w:textAlignment w:val="baseline"/>
        <w:rPr>
          <w:rFonts w:asciiTheme="minorHAnsi" w:hAnsiTheme="minorHAnsi" w:cstheme="minorHAnsi"/>
          <w:sz w:val="22"/>
          <w:szCs w:val="22"/>
          <w:lang w:eastAsia="pl-PL"/>
        </w:rPr>
      </w:pPr>
      <w:r w:rsidRPr="00F94349">
        <w:rPr>
          <w:rFonts w:asciiTheme="minorHAnsi" w:hAnsiTheme="minorHAnsi" w:cstheme="minorHAnsi"/>
          <w:sz w:val="22"/>
          <w:szCs w:val="22"/>
          <w:lang w:eastAsia="pl-PL"/>
        </w:rPr>
        <w:t>Zamawiający nie gwarantuje, że wszyscy pracownicy oraz ich współmałżonkowie i pełnoletnie dzieci przystąpią do ubezpieczenia z uwagi na fakt, iż jest to ubezpieczenie dobrowolne i Zamawiający nie może zobowiązać pracowników i członków ich rodzin, aby do niego przystąpili.</w:t>
      </w:r>
    </w:p>
    <w:p w:rsidR="00135F12" w:rsidRPr="00F94349" w:rsidRDefault="00135F12" w:rsidP="00135F12">
      <w:pPr>
        <w:suppressAutoHyphens w:val="0"/>
        <w:ind w:left="708"/>
        <w:jc w:val="both"/>
        <w:rPr>
          <w:rFonts w:asciiTheme="minorHAnsi" w:hAnsiTheme="minorHAnsi" w:cstheme="minorHAnsi"/>
          <w:sz w:val="22"/>
          <w:szCs w:val="22"/>
          <w:lang w:eastAsia="pl-PL"/>
        </w:rPr>
      </w:pPr>
    </w:p>
    <w:p w:rsidR="001A70B8" w:rsidRPr="001A70B8" w:rsidRDefault="001A70B8" w:rsidP="001A70B8">
      <w:pPr>
        <w:numPr>
          <w:ilvl w:val="0"/>
          <w:numId w:val="4"/>
        </w:numPr>
        <w:suppressAutoHyphens w:val="0"/>
        <w:jc w:val="both"/>
        <w:rPr>
          <w:rFonts w:asciiTheme="minorHAnsi" w:hAnsiTheme="minorHAnsi" w:cstheme="minorHAnsi"/>
          <w:sz w:val="22"/>
          <w:szCs w:val="22"/>
          <w:lang w:eastAsia="pl-PL"/>
        </w:rPr>
      </w:pPr>
      <w:r w:rsidRPr="001A70B8">
        <w:rPr>
          <w:rFonts w:asciiTheme="minorHAnsi" w:hAnsiTheme="minorHAnsi" w:cstheme="minorHAnsi"/>
          <w:sz w:val="22"/>
          <w:szCs w:val="22"/>
          <w:lang w:eastAsia="pl-PL"/>
        </w:rPr>
        <w:t xml:space="preserve">Jeżeli do ubezpieczenia przystąpi mniej niż 50% aktualnie ubezpieczonych osób </w:t>
      </w:r>
      <w:r w:rsidRPr="001A70B8">
        <w:rPr>
          <w:rFonts w:asciiTheme="minorHAnsi" w:hAnsiTheme="minorHAnsi" w:cstheme="minorHAnsi"/>
          <w:sz w:val="22"/>
          <w:szCs w:val="22"/>
          <w:lang w:eastAsia="pl-PL"/>
        </w:rPr>
        <w:br/>
        <w:t xml:space="preserve">w okresie 3 miesięcy od momentu podpisania umowy – Zamawiający zobowiązuje się, na wniosek Wykonawcy, do wypowiedzenia umowy </w:t>
      </w:r>
      <w:r w:rsidR="00E9480A">
        <w:rPr>
          <w:rFonts w:asciiTheme="minorHAnsi" w:hAnsiTheme="minorHAnsi" w:cstheme="minorHAnsi"/>
          <w:sz w:val="22"/>
          <w:szCs w:val="22"/>
          <w:lang w:eastAsia="pl-PL"/>
        </w:rPr>
        <w:t xml:space="preserve">z zachowaniem </w:t>
      </w:r>
      <w:r w:rsidRPr="001A70B8">
        <w:rPr>
          <w:rFonts w:asciiTheme="minorHAnsi" w:hAnsiTheme="minorHAnsi" w:cstheme="minorHAnsi"/>
          <w:sz w:val="22"/>
          <w:szCs w:val="22"/>
          <w:lang w:eastAsia="pl-PL"/>
        </w:rPr>
        <w:t>3 miesięczn</w:t>
      </w:r>
      <w:r w:rsidR="00E9480A">
        <w:rPr>
          <w:rFonts w:asciiTheme="minorHAnsi" w:hAnsiTheme="minorHAnsi" w:cstheme="minorHAnsi"/>
          <w:sz w:val="22"/>
          <w:szCs w:val="22"/>
          <w:lang w:eastAsia="pl-PL"/>
        </w:rPr>
        <w:t>ego</w:t>
      </w:r>
      <w:r w:rsidRPr="001A70B8">
        <w:rPr>
          <w:rFonts w:asciiTheme="minorHAnsi" w:hAnsiTheme="minorHAnsi" w:cstheme="minorHAnsi"/>
          <w:sz w:val="22"/>
          <w:szCs w:val="22"/>
          <w:lang w:eastAsia="pl-PL"/>
        </w:rPr>
        <w:t xml:space="preserve"> okres</w:t>
      </w:r>
      <w:r w:rsidR="00E9480A">
        <w:rPr>
          <w:rFonts w:asciiTheme="minorHAnsi" w:hAnsiTheme="minorHAnsi" w:cstheme="minorHAnsi"/>
          <w:sz w:val="22"/>
          <w:szCs w:val="22"/>
          <w:lang w:eastAsia="pl-PL"/>
        </w:rPr>
        <w:t>u</w:t>
      </w:r>
      <w:r w:rsidRPr="001A70B8">
        <w:rPr>
          <w:rFonts w:asciiTheme="minorHAnsi" w:hAnsiTheme="minorHAnsi" w:cstheme="minorHAnsi"/>
          <w:sz w:val="22"/>
          <w:szCs w:val="22"/>
          <w:lang w:eastAsia="pl-PL"/>
        </w:rPr>
        <w:t xml:space="preserve"> wypowiedzenia</w:t>
      </w:r>
      <w:r w:rsidR="00E9480A">
        <w:rPr>
          <w:rFonts w:asciiTheme="minorHAnsi" w:hAnsiTheme="minorHAnsi" w:cstheme="minorHAnsi"/>
          <w:sz w:val="22"/>
          <w:szCs w:val="22"/>
          <w:lang w:eastAsia="pl-PL"/>
        </w:rPr>
        <w:t xml:space="preserve"> ze skutkiem na koniec miesiąca kalendarzowego</w:t>
      </w:r>
      <w:r w:rsidRPr="001A70B8">
        <w:rPr>
          <w:rFonts w:asciiTheme="minorHAnsi" w:hAnsiTheme="minorHAnsi" w:cstheme="minorHAnsi"/>
          <w:sz w:val="22"/>
          <w:szCs w:val="22"/>
          <w:lang w:eastAsia="pl-PL"/>
        </w:rPr>
        <w:t>.</w:t>
      </w:r>
    </w:p>
    <w:p w:rsidR="00D5091C" w:rsidRPr="00F94349" w:rsidRDefault="00D5091C" w:rsidP="001A70B8">
      <w:pPr>
        <w:suppressAutoHyphens w:val="0"/>
        <w:ind w:left="360"/>
        <w:jc w:val="both"/>
        <w:rPr>
          <w:rFonts w:asciiTheme="minorHAnsi" w:hAnsiTheme="minorHAnsi" w:cstheme="minorHAnsi"/>
          <w:sz w:val="22"/>
          <w:szCs w:val="22"/>
          <w:lang w:eastAsia="pl-PL"/>
        </w:rPr>
      </w:pPr>
    </w:p>
    <w:p w:rsidR="00135F12" w:rsidRPr="00F94349" w:rsidRDefault="00135F12" w:rsidP="00135F12">
      <w:pPr>
        <w:numPr>
          <w:ilvl w:val="0"/>
          <w:numId w:val="4"/>
        </w:numPr>
        <w:suppressAutoHyphens w:val="0"/>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Do ubezpieczenia mogą przystąpić </w:t>
      </w:r>
      <w:r w:rsidR="00282288" w:rsidRPr="00F94349">
        <w:rPr>
          <w:rFonts w:asciiTheme="minorHAnsi" w:hAnsiTheme="minorHAnsi" w:cstheme="minorHAnsi"/>
          <w:sz w:val="22"/>
          <w:szCs w:val="22"/>
          <w:lang w:eastAsia="pl-PL"/>
        </w:rPr>
        <w:t>pracownicy oraz współmałżonkowie</w:t>
      </w:r>
      <w:r w:rsidRPr="00F94349">
        <w:rPr>
          <w:rFonts w:asciiTheme="minorHAnsi" w:hAnsiTheme="minorHAnsi" w:cstheme="minorHAnsi"/>
          <w:sz w:val="22"/>
          <w:szCs w:val="22"/>
          <w:lang w:eastAsia="pl-PL"/>
        </w:rPr>
        <w:t>, któr</w:t>
      </w:r>
      <w:r w:rsidR="00282288" w:rsidRPr="00F94349">
        <w:rPr>
          <w:rFonts w:asciiTheme="minorHAnsi" w:hAnsiTheme="minorHAnsi" w:cstheme="minorHAnsi"/>
          <w:sz w:val="22"/>
          <w:szCs w:val="22"/>
          <w:lang w:eastAsia="pl-PL"/>
        </w:rPr>
        <w:t>zy</w:t>
      </w:r>
      <w:r w:rsidRPr="00F94349">
        <w:rPr>
          <w:rFonts w:asciiTheme="minorHAnsi" w:hAnsiTheme="minorHAnsi" w:cstheme="minorHAnsi"/>
          <w:sz w:val="22"/>
          <w:szCs w:val="22"/>
          <w:lang w:eastAsia="pl-PL"/>
        </w:rPr>
        <w:t xml:space="preserve"> ukończy</w:t>
      </w:r>
      <w:r w:rsidR="00282288" w:rsidRPr="00F94349">
        <w:rPr>
          <w:rFonts w:asciiTheme="minorHAnsi" w:hAnsiTheme="minorHAnsi" w:cstheme="minorHAnsi"/>
          <w:sz w:val="22"/>
          <w:szCs w:val="22"/>
          <w:lang w:eastAsia="pl-PL"/>
        </w:rPr>
        <w:t>li</w:t>
      </w:r>
      <w:r w:rsidRPr="00F94349">
        <w:rPr>
          <w:rFonts w:asciiTheme="minorHAnsi" w:hAnsiTheme="minorHAnsi" w:cstheme="minorHAnsi"/>
          <w:sz w:val="22"/>
          <w:szCs w:val="22"/>
          <w:lang w:eastAsia="pl-PL"/>
        </w:rPr>
        <w:t xml:space="preserve"> </w:t>
      </w:r>
      <w:r w:rsidR="00071387" w:rsidRPr="00F94349">
        <w:rPr>
          <w:rFonts w:asciiTheme="minorHAnsi" w:hAnsiTheme="minorHAnsi" w:cstheme="minorHAnsi"/>
          <w:sz w:val="22"/>
          <w:szCs w:val="22"/>
          <w:lang w:eastAsia="pl-PL"/>
        </w:rPr>
        <w:t>1</w:t>
      </w:r>
      <w:r w:rsidR="00282288" w:rsidRPr="00F94349">
        <w:rPr>
          <w:rFonts w:asciiTheme="minorHAnsi" w:hAnsiTheme="minorHAnsi" w:cstheme="minorHAnsi"/>
          <w:sz w:val="22"/>
          <w:szCs w:val="22"/>
          <w:lang w:eastAsia="pl-PL"/>
        </w:rPr>
        <w:t>6</w:t>
      </w:r>
      <w:r w:rsidRPr="00F94349">
        <w:rPr>
          <w:rFonts w:asciiTheme="minorHAnsi" w:hAnsiTheme="minorHAnsi" w:cstheme="minorHAnsi"/>
          <w:sz w:val="22"/>
          <w:szCs w:val="22"/>
          <w:lang w:eastAsia="pl-PL"/>
        </w:rPr>
        <w:t xml:space="preserve"> rok życia </w:t>
      </w:r>
      <w:r w:rsidR="00071387" w:rsidRPr="00F94349">
        <w:rPr>
          <w:rFonts w:asciiTheme="minorHAnsi" w:hAnsiTheme="minorHAnsi" w:cstheme="minorHAnsi"/>
          <w:sz w:val="22"/>
          <w:szCs w:val="22"/>
          <w:lang w:eastAsia="pl-PL"/>
        </w:rPr>
        <w:t xml:space="preserve">i </w:t>
      </w:r>
      <w:r w:rsidR="00F94349">
        <w:rPr>
          <w:rFonts w:asciiTheme="minorHAnsi" w:hAnsiTheme="minorHAnsi" w:cstheme="minorHAnsi"/>
          <w:sz w:val="22"/>
          <w:szCs w:val="22"/>
          <w:lang w:eastAsia="pl-PL"/>
        </w:rPr>
        <w:t>nie ukończyli</w:t>
      </w:r>
      <w:r w:rsidRPr="00F94349">
        <w:rPr>
          <w:rFonts w:asciiTheme="minorHAnsi" w:hAnsiTheme="minorHAnsi" w:cstheme="minorHAnsi"/>
          <w:sz w:val="22"/>
          <w:szCs w:val="22"/>
          <w:lang w:eastAsia="pl-PL"/>
        </w:rPr>
        <w:t xml:space="preserve"> </w:t>
      </w:r>
      <w:r w:rsidR="00C468A0" w:rsidRPr="00F94349">
        <w:rPr>
          <w:rFonts w:asciiTheme="minorHAnsi" w:hAnsiTheme="minorHAnsi" w:cstheme="minorHAnsi"/>
          <w:sz w:val="22"/>
          <w:szCs w:val="22"/>
          <w:lang w:eastAsia="pl-PL"/>
        </w:rPr>
        <w:t>70</w:t>
      </w:r>
      <w:r w:rsidRPr="00F94349">
        <w:rPr>
          <w:rFonts w:asciiTheme="minorHAnsi" w:hAnsiTheme="minorHAnsi" w:cstheme="minorHAnsi"/>
          <w:sz w:val="22"/>
          <w:szCs w:val="22"/>
          <w:lang w:eastAsia="pl-PL"/>
        </w:rPr>
        <w:t xml:space="preserve"> roku życia</w:t>
      </w:r>
      <w:r w:rsidR="00282288" w:rsidRPr="00F94349">
        <w:rPr>
          <w:rFonts w:asciiTheme="minorHAnsi" w:hAnsiTheme="minorHAnsi" w:cstheme="minorHAnsi"/>
          <w:sz w:val="22"/>
          <w:szCs w:val="22"/>
          <w:lang w:eastAsia="pl-PL"/>
        </w:rPr>
        <w:t>, a także pełnoletnie dzieci, które ukończyły 18 rok życia.</w:t>
      </w:r>
    </w:p>
    <w:p w:rsidR="00135F12" w:rsidRPr="00F94349" w:rsidRDefault="00135F12" w:rsidP="00135F12">
      <w:pPr>
        <w:suppressAutoHyphens w:val="0"/>
        <w:ind w:left="708"/>
        <w:jc w:val="both"/>
        <w:rPr>
          <w:rFonts w:asciiTheme="minorHAnsi" w:hAnsiTheme="minorHAnsi" w:cstheme="minorHAnsi"/>
          <w:sz w:val="22"/>
          <w:szCs w:val="22"/>
          <w:lang w:eastAsia="pl-PL"/>
        </w:rPr>
      </w:pPr>
    </w:p>
    <w:p w:rsidR="00135F12" w:rsidRPr="00F94349" w:rsidRDefault="00135F12" w:rsidP="00135F12">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Odpowiedzialność Wykonawcy w stosunku do Ubezpieczonego w pełnym zakresie ubezpieczenia kończy się w dniu rocznicy polisy przypadającej po ukończeniu przez ubezpieczonego 70 lat. W przypadku osób przekraczających ten wiek i </w:t>
      </w:r>
      <w:r w:rsidRPr="00F94349">
        <w:rPr>
          <w:rFonts w:asciiTheme="minorHAnsi" w:hAnsiTheme="minorHAnsi" w:cstheme="minorHAnsi"/>
          <w:b/>
          <w:sz w:val="22"/>
          <w:szCs w:val="22"/>
          <w:lang w:eastAsia="pl-PL"/>
        </w:rPr>
        <w:t>będących nadal pracownikami</w:t>
      </w:r>
      <w:r w:rsidRPr="00F94349">
        <w:rPr>
          <w:rFonts w:asciiTheme="minorHAnsi" w:hAnsiTheme="minorHAnsi" w:cstheme="minorHAnsi"/>
          <w:sz w:val="22"/>
          <w:szCs w:val="22"/>
          <w:lang w:eastAsia="pl-PL"/>
        </w:rPr>
        <w:t xml:space="preserve"> następuje wydłużenie odpowiedzialności dla całego zakresu ubezpieczenia do czasu trwania stosunku prawnego łączącego go z Ubezpieczającym. </w:t>
      </w:r>
    </w:p>
    <w:p w:rsidR="00135F12" w:rsidRPr="00F94349" w:rsidRDefault="00135F12" w:rsidP="00135F12">
      <w:pPr>
        <w:tabs>
          <w:tab w:val="left" w:pos="0"/>
        </w:tabs>
        <w:suppressAutoHyphens w:val="0"/>
        <w:ind w:left="708"/>
        <w:jc w:val="both"/>
        <w:rPr>
          <w:rFonts w:asciiTheme="minorHAnsi" w:hAnsiTheme="minorHAnsi" w:cstheme="minorHAnsi"/>
          <w:sz w:val="22"/>
          <w:szCs w:val="22"/>
          <w:lang w:eastAsia="pl-PL"/>
        </w:rPr>
      </w:pPr>
    </w:p>
    <w:p w:rsidR="00135F12" w:rsidRPr="00F94349" w:rsidRDefault="00135F12" w:rsidP="00135F12">
      <w:pPr>
        <w:numPr>
          <w:ilvl w:val="0"/>
          <w:numId w:val="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Prawo przystąpienia do ubezpieczenia będzie przysługiwać współmałżonkom oraz pełnoletnim dzieciom pracowników, </w:t>
      </w:r>
      <w:r w:rsidR="0080340D">
        <w:rPr>
          <w:rFonts w:asciiTheme="minorHAnsi" w:hAnsiTheme="minorHAnsi" w:cstheme="minorHAnsi"/>
          <w:sz w:val="22"/>
          <w:szCs w:val="22"/>
          <w:lang w:eastAsia="pl-PL"/>
        </w:rPr>
        <w:t xml:space="preserve">którzy mogą przystąpić do tego samego wariantu co pracownik lub </w:t>
      </w:r>
      <w:r w:rsidR="00F814D1">
        <w:rPr>
          <w:rFonts w:asciiTheme="minorHAnsi" w:hAnsiTheme="minorHAnsi" w:cstheme="minorHAnsi"/>
          <w:sz w:val="22"/>
          <w:szCs w:val="22"/>
          <w:lang w:eastAsia="pl-PL"/>
        </w:rPr>
        <w:t xml:space="preserve">do wariantu </w:t>
      </w:r>
      <w:r w:rsidR="0080340D">
        <w:rPr>
          <w:rFonts w:asciiTheme="minorHAnsi" w:hAnsiTheme="minorHAnsi" w:cstheme="minorHAnsi"/>
          <w:sz w:val="22"/>
          <w:szCs w:val="22"/>
          <w:lang w:eastAsia="pl-PL"/>
        </w:rPr>
        <w:t>z niższą składką.</w:t>
      </w:r>
      <w:r w:rsidRPr="00F94349">
        <w:rPr>
          <w:rFonts w:asciiTheme="minorHAnsi" w:hAnsiTheme="minorHAnsi" w:cstheme="minorHAnsi"/>
          <w:sz w:val="22"/>
          <w:szCs w:val="22"/>
          <w:lang w:eastAsia="pl-PL"/>
        </w:rPr>
        <w:t xml:space="preserve"> Wykonawca nie może wymagać minimalnego poziomu partycypacji dla współmałżonków i pełnoletnich dzieci.</w:t>
      </w:r>
    </w:p>
    <w:p w:rsidR="00DD24EB" w:rsidRPr="00F94349" w:rsidRDefault="00DD24EB" w:rsidP="00135F12">
      <w:pPr>
        <w:tabs>
          <w:tab w:val="left" w:pos="0"/>
        </w:tabs>
        <w:suppressAutoHyphens w:val="0"/>
        <w:ind w:left="708"/>
        <w:jc w:val="both"/>
        <w:rPr>
          <w:rFonts w:asciiTheme="minorHAnsi" w:hAnsiTheme="minorHAnsi" w:cstheme="minorHAnsi"/>
          <w:sz w:val="22"/>
          <w:szCs w:val="22"/>
          <w:lang w:eastAsia="pl-PL"/>
        </w:rPr>
      </w:pPr>
    </w:p>
    <w:p w:rsidR="00071387" w:rsidRPr="00F94349" w:rsidRDefault="00071387" w:rsidP="00071387">
      <w:pPr>
        <w:numPr>
          <w:ilvl w:val="0"/>
          <w:numId w:val="4"/>
        </w:numPr>
        <w:tabs>
          <w:tab w:val="left" w:pos="0"/>
        </w:tabs>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Wykonawca nie będzie wymagał żadnych ankiet medycznych w przypadku pracowników</w:t>
      </w:r>
      <w:r w:rsidR="00035964">
        <w:rPr>
          <w:rFonts w:asciiTheme="minorHAnsi" w:hAnsiTheme="minorHAnsi" w:cstheme="minorHAnsi"/>
          <w:sz w:val="22"/>
          <w:szCs w:val="22"/>
          <w:lang w:eastAsia="pl-PL"/>
        </w:rPr>
        <w:t xml:space="preserve"> </w:t>
      </w:r>
      <w:r w:rsidRPr="00F94349">
        <w:rPr>
          <w:rFonts w:asciiTheme="minorHAnsi" w:hAnsiTheme="minorHAnsi" w:cstheme="minorHAnsi"/>
          <w:sz w:val="22"/>
          <w:szCs w:val="22"/>
          <w:lang w:eastAsia="pl-PL"/>
        </w:rPr>
        <w:t>(</w:t>
      </w:r>
      <w:r w:rsidR="00035964">
        <w:rPr>
          <w:rFonts w:asciiTheme="minorHAnsi" w:hAnsiTheme="minorHAnsi" w:cstheme="minorHAnsi"/>
          <w:sz w:val="22"/>
          <w:szCs w:val="22"/>
          <w:lang w:eastAsia="pl-PL"/>
        </w:rPr>
        <w:t xml:space="preserve">zarówno </w:t>
      </w:r>
      <w:r w:rsidRPr="00F94349">
        <w:rPr>
          <w:rFonts w:asciiTheme="minorHAnsi" w:hAnsiTheme="minorHAnsi" w:cstheme="minorHAnsi"/>
          <w:sz w:val="22"/>
          <w:szCs w:val="22"/>
          <w:lang w:eastAsia="pl-PL"/>
        </w:rPr>
        <w:t>ubezpieczonych jak i nieubezpieczonych) oraz w przypadku dotychczas ubezpieczonych współmałżonków i pełnoletnich dzieci. Oznacza to, że nie będzie konieczności przedstawienia żadnych informacji dotyczących stanu ich zdrowia</w:t>
      </w:r>
      <w:r w:rsidR="00035964">
        <w:rPr>
          <w:rFonts w:asciiTheme="minorHAnsi" w:hAnsiTheme="minorHAnsi" w:cstheme="minorHAnsi"/>
          <w:sz w:val="22"/>
          <w:szCs w:val="22"/>
          <w:lang w:eastAsia="pl-PL"/>
        </w:rPr>
        <w:t xml:space="preserve"> oraz </w:t>
      </w:r>
      <w:r w:rsidRPr="00F94349">
        <w:rPr>
          <w:rFonts w:asciiTheme="minorHAnsi" w:hAnsiTheme="minorHAnsi" w:cstheme="minorHAnsi"/>
          <w:sz w:val="22"/>
          <w:szCs w:val="22"/>
          <w:lang w:eastAsia="pl-PL"/>
        </w:rPr>
        <w:t>przeprowadza</w:t>
      </w:r>
      <w:r w:rsidR="00035964">
        <w:rPr>
          <w:rFonts w:asciiTheme="minorHAnsi" w:hAnsiTheme="minorHAnsi" w:cstheme="minorHAnsi"/>
          <w:sz w:val="22"/>
          <w:szCs w:val="22"/>
          <w:lang w:eastAsia="pl-PL"/>
        </w:rPr>
        <w:t>nia</w:t>
      </w:r>
      <w:r w:rsidRPr="00F94349">
        <w:rPr>
          <w:rFonts w:asciiTheme="minorHAnsi" w:hAnsiTheme="minorHAnsi" w:cstheme="minorHAnsi"/>
          <w:sz w:val="22"/>
          <w:szCs w:val="22"/>
          <w:lang w:eastAsia="pl-PL"/>
        </w:rPr>
        <w:t xml:space="preserve"> badań lekarskich. W przypadku dotychczas nieubezpieczonych współmałżonków i pełnoletnich dzieci </w:t>
      </w:r>
      <w:r w:rsidR="00282288" w:rsidRPr="00F94349">
        <w:rPr>
          <w:rFonts w:asciiTheme="minorHAnsi" w:hAnsiTheme="minorHAnsi" w:cstheme="minorHAnsi"/>
          <w:sz w:val="22"/>
          <w:szCs w:val="22"/>
          <w:lang w:eastAsia="pl-PL"/>
        </w:rPr>
        <w:t>dopuszcza się</w:t>
      </w:r>
      <w:r w:rsidRPr="00F94349">
        <w:rPr>
          <w:rFonts w:asciiTheme="minorHAnsi" w:hAnsiTheme="minorHAnsi" w:cstheme="minorHAnsi"/>
          <w:sz w:val="22"/>
          <w:szCs w:val="22"/>
          <w:lang w:eastAsia="pl-PL"/>
        </w:rPr>
        <w:t xml:space="preserve"> zastosowa</w:t>
      </w:r>
      <w:r w:rsidR="00282288" w:rsidRPr="00F94349">
        <w:rPr>
          <w:rFonts w:asciiTheme="minorHAnsi" w:hAnsiTheme="minorHAnsi" w:cstheme="minorHAnsi"/>
          <w:sz w:val="22"/>
          <w:szCs w:val="22"/>
          <w:lang w:eastAsia="pl-PL"/>
        </w:rPr>
        <w:t>nie oświadczenia</w:t>
      </w:r>
      <w:r w:rsidRPr="00F94349">
        <w:rPr>
          <w:rFonts w:asciiTheme="minorHAnsi" w:hAnsiTheme="minorHAnsi" w:cstheme="minorHAnsi"/>
          <w:sz w:val="22"/>
          <w:szCs w:val="22"/>
          <w:lang w:eastAsia="pl-PL"/>
        </w:rPr>
        <w:t xml:space="preserve"> o stanie zdrowia. </w:t>
      </w:r>
    </w:p>
    <w:p w:rsidR="00135F12" w:rsidRPr="00F94349" w:rsidRDefault="00135F12" w:rsidP="00135F12">
      <w:pPr>
        <w:tabs>
          <w:tab w:val="left" w:pos="0"/>
        </w:tabs>
        <w:jc w:val="both"/>
        <w:rPr>
          <w:rFonts w:asciiTheme="minorHAnsi" w:hAnsiTheme="minorHAnsi" w:cstheme="minorHAnsi"/>
          <w:sz w:val="22"/>
          <w:szCs w:val="22"/>
        </w:rPr>
      </w:pPr>
    </w:p>
    <w:p w:rsidR="00135F12" w:rsidRPr="00F94349" w:rsidRDefault="00135F12" w:rsidP="001A70B8">
      <w:pPr>
        <w:numPr>
          <w:ilvl w:val="0"/>
          <w:numId w:val="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Osoby dotychczas ubezpieczone (pracownicy, współmałżonkowie oraz pełnoletnie dzieci) przebywający na zwolnieniu lekarskim, na urlopie bezpłatnym, macierzyńskim, </w:t>
      </w:r>
      <w:proofErr w:type="spellStart"/>
      <w:r w:rsidRPr="00F94349">
        <w:rPr>
          <w:rFonts w:asciiTheme="minorHAnsi" w:hAnsiTheme="minorHAnsi" w:cstheme="minorHAnsi"/>
          <w:sz w:val="22"/>
          <w:szCs w:val="22"/>
          <w:lang w:eastAsia="pl-PL"/>
        </w:rPr>
        <w:t>tacierzyńskim</w:t>
      </w:r>
      <w:proofErr w:type="spellEnd"/>
      <w:r w:rsidRPr="00F94349">
        <w:rPr>
          <w:rFonts w:asciiTheme="minorHAnsi" w:hAnsiTheme="minorHAnsi" w:cstheme="minorHAnsi"/>
          <w:sz w:val="22"/>
          <w:szCs w:val="22"/>
          <w:lang w:eastAsia="pl-PL"/>
        </w:rPr>
        <w:t xml:space="preserve">, rodzicielskim bądź w szpitalu, w dacie początku ubezpieczenia - mają prawo przystąpienia do </w:t>
      </w:r>
      <w:r w:rsidRPr="00F94349">
        <w:rPr>
          <w:rFonts w:asciiTheme="minorHAnsi" w:hAnsiTheme="minorHAnsi" w:cstheme="minorHAnsi"/>
          <w:sz w:val="22"/>
          <w:szCs w:val="22"/>
          <w:lang w:eastAsia="pl-PL"/>
        </w:rPr>
        <w:lastRenderedPageBreak/>
        <w:t>ubezpieczenia</w:t>
      </w:r>
      <w:r w:rsidR="001A70B8">
        <w:t xml:space="preserve">, </w:t>
      </w:r>
      <w:r w:rsidR="001A70B8" w:rsidRPr="001A70B8">
        <w:rPr>
          <w:rFonts w:asciiTheme="minorHAnsi" w:hAnsiTheme="minorHAnsi" w:cstheme="minorHAnsi"/>
          <w:sz w:val="22"/>
          <w:szCs w:val="22"/>
          <w:lang w:eastAsia="pl-PL"/>
        </w:rPr>
        <w:t>pod warunkiem zachowania ciągłości odpowiedzialności pomiędzy dotychczasowym a nowym ubezpieczeniem</w:t>
      </w:r>
      <w:r w:rsidRPr="00F94349">
        <w:rPr>
          <w:rFonts w:asciiTheme="minorHAnsi" w:hAnsiTheme="minorHAnsi" w:cstheme="minorHAnsi"/>
          <w:sz w:val="22"/>
          <w:szCs w:val="22"/>
          <w:lang w:eastAsia="pl-PL"/>
        </w:rPr>
        <w:t>.</w:t>
      </w:r>
    </w:p>
    <w:p w:rsidR="00135F12" w:rsidRPr="00F94349" w:rsidRDefault="00135F12" w:rsidP="00135F12">
      <w:pPr>
        <w:tabs>
          <w:tab w:val="left" w:pos="0"/>
        </w:tabs>
        <w:jc w:val="both"/>
        <w:rPr>
          <w:rFonts w:asciiTheme="minorHAnsi" w:hAnsiTheme="minorHAnsi" w:cstheme="minorHAnsi"/>
          <w:sz w:val="22"/>
          <w:szCs w:val="22"/>
        </w:rPr>
      </w:pPr>
    </w:p>
    <w:p w:rsidR="00135F12" w:rsidRDefault="00135F12" w:rsidP="00135F12">
      <w:pPr>
        <w:numPr>
          <w:ilvl w:val="0"/>
          <w:numId w:val="4"/>
        </w:numPr>
        <w:tabs>
          <w:tab w:val="left" w:pos="0"/>
        </w:tabs>
        <w:suppressAutoHyphens w:val="0"/>
        <w:ind w:left="708"/>
        <w:jc w:val="both"/>
        <w:rPr>
          <w:rFonts w:asciiTheme="minorHAnsi" w:hAnsiTheme="minorHAnsi" w:cstheme="minorHAnsi"/>
          <w:sz w:val="22"/>
          <w:szCs w:val="22"/>
          <w:lang w:eastAsia="pl-PL"/>
        </w:rPr>
      </w:pPr>
      <w:r w:rsidRPr="00FD1CEB">
        <w:rPr>
          <w:rFonts w:asciiTheme="minorHAnsi" w:hAnsiTheme="minorHAnsi" w:cstheme="minorHAnsi"/>
          <w:sz w:val="22"/>
          <w:szCs w:val="22"/>
          <w:lang w:eastAsia="pl-PL"/>
        </w:rPr>
        <w:t>Zamawiający zastrzega, że w ramach zamówienia będ</w:t>
      </w:r>
      <w:r w:rsidR="00FD1CEB" w:rsidRPr="00FD1CEB">
        <w:rPr>
          <w:rFonts w:asciiTheme="minorHAnsi" w:hAnsiTheme="minorHAnsi" w:cstheme="minorHAnsi"/>
          <w:sz w:val="22"/>
          <w:szCs w:val="22"/>
          <w:lang w:eastAsia="pl-PL"/>
        </w:rPr>
        <w:t>zie</w:t>
      </w:r>
      <w:r w:rsidRPr="00FD1CEB">
        <w:rPr>
          <w:rFonts w:asciiTheme="minorHAnsi" w:hAnsiTheme="minorHAnsi" w:cstheme="minorHAnsi"/>
          <w:sz w:val="22"/>
          <w:szCs w:val="22"/>
          <w:lang w:eastAsia="pl-PL"/>
        </w:rPr>
        <w:t xml:space="preserve"> funkcjonować </w:t>
      </w:r>
      <w:r w:rsidR="00FD1CEB" w:rsidRPr="00FD1CEB">
        <w:rPr>
          <w:rFonts w:asciiTheme="minorHAnsi" w:hAnsiTheme="minorHAnsi" w:cstheme="minorHAnsi"/>
          <w:sz w:val="22"/>
          <w:szCs w:val="22"/>
          <w:lang w:eastAsia="pl-PL"/>
        </w:rPr>
        <w:t>jeden</w:t>
      </w:r>
      <w:r w:rsidR="006C597E" w:rsidRPr="00FD1CEB">
        <w:rPr>
          <w:rFonts w:asciiTheme="minorHAnsi" w:hAnsiTheme="minorHAnsi" w:cstheme="minorHAnsi"/>
          <w:sz w:val="22"/>
          <w:szCs w:val="22"/>
          <w:lang w:eastAsia="pl-PL"/>
        </w:rPr>
        <w:t xml:space="preserve"> W</w:t>
      </w:r>
      <w:r w:rsidRPr="00FD1CEB">
        <w:rPr>
          <w:rFonts w:asciiTheme="minorHAnsi" w:hAnsiTheme="minorHAnsi" w:cstheme="minorHAnsi"/>
          <w:sz w:val="22"/>
          <w:szCs w:val="22"/>
          <w:lang w:eastAsia="pl-PL"/>
        </w:rPr>
        <w:t>ariant</w:t>
      </w:r>
      <w:r w:rsidR="00FD1CEB" w:rsidRPr="00FD1CEB">
        <w:rPr>
          <w:rFonts w:asciiTheme="minorHAnsi" w:hAnsiTheme="minorHAnsi" w:cstheme="minorHAnsi"/>
          <w:sz w:val="22"/>
          <w:szCs w:val="22"/>
          <w:lang w:eastAsia="pl-PL"/>
        </w:rPr>
        <w:t xml:space="preserve"> </w:t>
      </w:r>
      <w:r w:rsidRPr="00FD1CEB">
        <w:rPr>
          <w:rFonts w:asciiTheme="minorHAnsi" w:hAnsiTheme="minorHAnsi" w:cstheme="minorHAnsi"/>
          <w:sz w:val="22"/>
          <w:szCs w:val="22"/>
          <w:lang w:eastAsia="pl-PL"/>
        </w:rPr>
        <w:t>ubezpieczenia zgodnie z</w:t>
      </w:r>
      <w:r w:rsidR="00F814D1" w:rsidRPr="00FD1CEB">
        <w:rPr>
          <w:rFonts w:asciiTheme="minorHAnsi" w:hAnsiTheme="minorHAnsi" w:cstheme="minorHAnsi"/>
          <w:sz w:val="22"/>
          <w:szCs w:val="22"/>
          <w:lang w:eastAsia="pl-PL"/>
        </w:rPr>
        <w:t xml:space="preserve"> </w:t>
      </w:r>
      <w:r w:rsidR="00FD1CEB">
        <w:rPr>
          <w:rFonts w:asciiTheme="minorHAnsi" w:hAnsiTheme="minorHAnsi" w:cstheme="minorHAnsi"/>
          <w:sz w:val="22"/>
          <w:szCs w:val="22"/>
          <w:lang w:eastAsia="pl-PL"/>
        </w:rPr>
        <w:t>przyjętą w postępowaniu ofertą.</w:t>
      </w:r>
    </w:p>
    <w:p w:rsidR="00FD1CEB" w:rsidRPr="00FD1CEB" w:rsidRDefault="00FD1CEB" w:rsidP="00FD1CEB">
      <w:pPr>
        <w:tabs>
          <w:tab w:val="left" w:pos="0"/>
        </w:tabs>
        <w:suppressAutoHyphens w:val="0"/>
        <w:jc w:val="both"/>
        <w:rPr>
          <w:rFonts w:asciiTheme="minorHAnsi" w:hAnsiTheme="minorHAnsi" w:cstheme="minorHAnsi"/>
          <w:sz w:val="22"/>
          <w:szCs w:val="22"/>
          <w:lang w:eastAsia="pl-PL"/>
        </w:rPr>
      </w:pPr>
    </w:p>
    <w:p w:rsidR="00135F12" w:rsidRPr="00F94349" w:rsidRDefault="00135F12" w:rsidP="009D2739">
      <w:pPr>
        <w:numPr>
          <w:ilvl w:val="0"/>
          <w:numId w:val="4"/>
        </w:numPr>
        <w:tabs>
          <w:tab w:val="left" w:pos="0"/>
          <w:tab w:val="num" w:pos="426"/>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Po zawarciu umowy Wykonawca zobowiązany jest do wystawienia i doręczenia Ubezpieczającemu certyfikatów ubezpieczenia dla każdego pracownika/osoby objętego/ej ochroną ubezpieczeniową</w:t>
      </w:r>
      <w:r w:rsidR="009D2739" w:rsidRPr="00F94349">
        <w:rPr>
          <w:rFonts w:asciiTheme="minorHAnsi" w:hAnsiTheme="minorHAnsi" w:cstheme="minorHAnsi"/>
          <w:sz w:val="20"/>
          <w:szCs w:val="20"/>
          <w:lang w:eastAsia="pl-PL"/>
        </w:rPr>
        <w:t xml:space="preserve"> </w:t>
      </w:r>
      <w:r w:rsidR="00F7302D" w:rsidRPr="00F94349">
        <w:rPr>
          <w:rFonts w:asciiTheme="minorHAnsi" w:hAnsiTheme="minorHAnsi" w:cstheme="minorHAnsi"/>
          <w:sz w:val="22"/>
          <w:szCs w:val="22"/>
          <w:lang w:eastAsia="pl-PL"/>
        </w:rPr>
        <w:t>lub</w:t>
      </w:r>
      <w:r w:rsidR="009D2739" w:rsidRPr="00F94349">
        <w:rPr>
          <w:rFonts w:asciiTheme="minorHAnsi" w:hAnsiTheme="minorHAnsi" w:cstheme="minorHAnsi"/>
          <w:sz w:val="22"/>
          <w:szCs w:val="22"/>
          <w:lang w:eastAsia="pl-PL"/>
        </w:rPr>
        <w:t xml:space="preserve"> Wykonawca umożliwi wydruk certyfikatów dla każdego pracownika/osoby objętego/ej ochroną ubezpieczeniową potwierdzających objęcie ubezpieczeniem, poprzez system informatyczny do obsługi ubezpieczenia. </w:t>
      </w:r>
    </w:p>
    <w:p w:rsidR="00135F12" w:rsidRPr="00F94349" w:rsidRDefault="00135F12" w:rsidP="00135F12">
      <w:pPr>
        <w:suppressAutoHyphens w:val="0"/>
        <w:ind w:left="708"/>
        <w:rPr>
          <w:rFonts w:asciiTheme="minorHAnsi" w:hAnsiTheme="minorHAnsi" w:cstheme="minorHAnsi"/>
          <w:sz w:val="22"/>
          <w:szCs w:val="22"/>
          <w:lang w:eastAsia="pl-PL"/>
        </w:rPr>
      </w:pPr>
    </w:p>
    <w:p w:rsidR="00135F12" w:rsidRPr="00F94349" w:rsidRDefault="00135F12" w:rsidP="00135F12">
      <w:pPr>
        <w:numPr>
          <w:ilvl w:val="0"/>
          <w:numId w:val="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Wykonawca akceptuje, że liczba ubezpieczonych może ulec zmianie w czasie trwania umowy ubezpieczenia.</w:t>
      </w:r>
    </w:p>
    <w:p w:rsidR="00135F12" w:rsidRPr="00F94349" w:rsidRDefault="00135F12" w:rsidP="00135F12">
      <w:pPr>
        <w:suppressAutoHyphens w:val="0"/>
        <w:ind w:left="708"/>
        <w:jc w:val="both"/>
        <w:rPr>
          <w:rFonts w:asciiTheme="minorHAnsi" w:hAnsiTheme="minorHAnsi" w:cstheme="minorHAnsi"/>
          <w:sz w:val="22"/>
          <w:szCs w:val="22"/>
          <w:lang w:eastAsia="pl-PL"/>
        </w:rPr>
      </w:pPr>
    </w:p>
    <w:p w:rsidR="00135F12" w:rsidRPr="00F94349" w:rsidRDefault="00135F12" w:rsidP="00135F12">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Wykonawca gwarantuje niezmienność </w:t>
      </w:r>
      <w:r w:rsidR="000B6F6D" w:rsidRPr="00F94349">
        <w:rPr>
          <w:rFonts w:asciiTheme="minorHAnsi" w:hAnsiTheme="minorHAnsi" w:cstheme="minorHAnsi"/>
          <w:sz w:val="22"/>
          <w:szCs w:val="22"/>
          <w:lang w:eastAsia="pl-PL"/>
        </w:rPr>
        <w:t xml:space="preserve">warunków, zakresu ubezpieczenia oraz </w:t>
      </w:r>
      <w:r w:rsidRPr="00F94349">
        <w:rPr>
          <w:rFonts w:asciiTheme="minorHAnsi" w:hAnsiTheme="minorHAnsi" w:cstheme="minorHAnsi"/>
          <w:sz w:val="22"/>
          <w:szCs w:val="22"/>
          <w:lang w:eastAsia="pl-PL"/>
        </w:rPr>
        <w:t xml:space="preserve">składki miesięcznej jednostkowej przez cały okres ubezpieczenia. </w:t>
      </w:r>
    </w:p>
    <w:p w:rsidR="00135F12" w:rsidRPr="00F94349" w:rsidRDefault="00135F12" w:rsidP="00135F12">
      <w:pPr>
        <w:jc w:val="both"/>
        <w:rPr>
          <w:rFonts w:asciiTheme="minorHAnsi" w:hAnsiTheme="minorHAnsi" w:cstheme="minorHAnsi"/>
          <w:sz w:val="22"/>
          <w:szCs w:val="22"/>
        </w:rPr>
      </w:pPr>
    </w:p>
    <w:p w:rsidR="0033490B" w:rsidRPr="00F94349" w:rsidRDefault="0033490B" w:rsidP="0033490B">
      <w:pPr>
        <w:numPr>
          <w:ilvl w:val="0"/>
          <w:numId w:val="4"/>
        </w:numPr>
        <w:tabs>
          <w:tab w:val="left" w:pos="0"/>
        </w:tabs>
        <w:suppressAutoHyphens w:val="0"/>
        <w:jc w:val="both"/>
        <w:rPr>
          <w:rFonts w:asciiTheme="minorHAnsi" w:hAnsiTheme="minorHAnsi" w:cstheme="minorHAnsi"/>
          <w:b/>
          <w:sz w:val="22"/>
          <w:szCs w:val="22"/>
          <w:lang w:eastAsia="pl-PL"/>
        </w:rPr>
      </w:pPr>
      <w:r w:rsidRPr="00F94349">
        <w:rPr>
          <w:rFonts w:asciiTheme="minorHAnsi" w:hAnsiTheme="minorHAnsi" w:cstheme="minorHAnsi"/>
          <w:b/>
          <w:sz w:val="22"/>
          <w:szCs w:val="22"/>
          <w:lang w:eastAsia="pl-PL"/>
        </w:rPr>
        <w:t xml:space="preserve">Maksymalny akceptowalny przez pracowników poziom miesięcznej składki jednostkowej wynosi </w:t>
      </w:r>
      <w:r w:rsidR="007F0DAE">
        <w:rPr>
          <w:rFonts w:asciiTheme="minorHAnsi" w:hAnsiTheme="minorHAnsi" w:cstheme="minorHAnsi"/>
          <w:b/>
          <w:sz w:val="22"/>
          <w:szCs w:val="22"/>
          <w:lang w:eastAsia="pl-PL"/>
        </w:rPr>
        <w:t>7</w:t>
      </w:r>
      <w:r w:rsidR="00FD1CEB">
        <w:rPr>
          <w:rFonts w:asciiTheme="minorHAnsi" w:hAnsiTheme="minorHAnsi" w:cstheme="minorHAnsi"/>
          <w:b/>
          <w:sz w:val="22"/>
          <w:szCs w:val="22"/>
          <w:lang w:eastAsia="pl-PL"/>
        </w:rPr>
        <w:t>5</w:t>
      </w:r>
      <w:r w:rsidR="007F0DAE">
        <w:rPr>
          <w:rFonts w:asciiTheme="minorHAnsi" w:hAnsiTheme="minorHAnsi" w:cstheme="minorHAnsi"/>
          <w:b/>
          <w:sz w:val="22"/>
          <w:szCs w:val="22"/>
          <w:lang w:eastAsia="pl-PL"/>
        </w:rPr>
        <w:t>,00 zł</w:t>
      </w:r>
      <w:r w:rsidRPr="00F94349">
        <w:rPr>
          <w:rFonts w:asciiTheme="minorHAnsi" w:hAnsiTheme="minorHAnsi" w:cstheme="minorHAnsi"/>
          <w:b/>
          <w:sz w:val="22"/>
          <w:szCs w:val="22"/>
          <w:lang w:eastAsia="pl-PL"/>
        </w:rPr>
        <w:t>.</w:t>
      </w:r>
    </w:p>
    <w:p w:rsidR="00135F12" w:rsidRPr="00F94349" w:rsidRDefault="00135F12" w:rsidP="00135F12">
      <w:pPr>
        <w:tabs>
          <w:tab w:val="left" w:pos="0"/>
        </w:tabs>
        <w:suppressAutoHyphens w:val="0"/>
        <w:ind w:left="720"/>
        <w:jc w:val="both"/>
        <w:rPr>
          <w:rFonts w:asciiTheme="minorHAnsi" w:hAnsiTheme="minorHAnsi" w:cstheme="minorHAnsi"/>
          <w:sz w:val="22"/>
          <w:szCs w:val="22"/>
          <w:lang w:eastAsia="pl-PL"/>
        </w:rPr>
      </w:pPr>
    </w:p>
    <w:p w:rsidR="00135F12" w:rsidRPr="00F94349" w:rsidRDefault="00135F12" w:rsidP="00135F12">
      <w:pPr>
        <w:numPr>
          <w:ilvl w:val="0"/>
          <w:numId w:val="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Wykonawca obejmie ubezpieczeniem pracowników, współmałżonków</w:t>
      </w:r>
      <w:r w:rsidR="007474E5" w:rsidRPr="00F94349">
        <w:rPr>
          <w:rFonts w:asciiTheme="minorHAnsi" w:hAnsiTheme="minorHAnsi" w:cstheme="minorHAnsi"/>
          <w:sz w:val="22"/>
          <w:szCs w:val="22"/>
          <w:lang w:eastAsia="pl-PL"/>
        </w:rPr>
        <w:t xml:space="preserve"> (z wyjątkiem partnerów życiowych dotychczas nieubezpieczonych) </w:t>
      </w:r>
      <w:r w:rsidRPr="00F94349">
        <w:rPr>
          <w:rFonts w:asciiTheme="minorHAnsi" w:hAnsiTheme="minorHAnsi" w:cstheme="minorHAnsi"/>
          <w:sz w:val="22"/>
          <w:szCs w:val="22"/>
          <w:lang w:eastAsia="pl-PL"/>
        </w:rPr>
        <w:t>i pełnoletnich dzieci (również dotychczas nieubezpieczon</w:t>
      </w:r>
      <w:r w:rsidR="00967A8E" w:rsidRPr="00F94349">
        <w:rPr>
          <w:rFonts w:asciiTheme="minorHAnsi" w:hAnsiTheme="minorHAnsi" w:cstheme="minorHAnsi"/>
          <w:sz w:val="22"/>
          <w:szCs w:val="22"/>
          <w:lang w:eastAsia="pl-PL"/>
        </w:rPr>
        <w:t>ych</w:t>
      </w:r>
      <w:r w:rsidRPr="00F94349">
        <w:rPr>
          <w:rFonts w:asciiTheme="minorHAnsi" w:hAnsiTheme="minorHAnsi" w:cstheme="minorHAnsi"/>
          <w:sz w:val="22"/>
          <w:szCs w:val="22"/>
          <w:lang w:eastAsia="pl-PL"/>
        </w:rPr>
        <w:t>) bez okresu karencji w pełnym zakresie, jeżeli osoby te przystąpią do ubezpieczenia przed upływem 3 miesięcy liczonych od daty:</w:t>
      </w:r>
    </w:p>
    <w:p w:rsidR="00135F12" w:rsidRPr="00F94349" w:rsidRDefault="00135F12" w:rsidP="00135F12">
      <w:pPr>
        <w:suppressAutoHyphens w:val="0"/>
        <w:ind w:left="708"/>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 początku ochrony (umowy) ubezpieczeniowej określonej w polisie lub dokumencie umowy ubezpieczenia (dotyczy pracowników, współmałżonków oraz pełnoletnich dzieci), </w:t>
      </w:r>
    </w:p>
    <w:p w:rsidR="00135F12" w:rsidRPr="00F94349" w:rsidRDefault="00135F12" w:rsidP="00135F12">
      <w:pPr>
        <w:suppressAutoHyphens w:val="0"/>
        <w:ind w:left="708"/>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nawiązania stosunku prawnego, jeżeli stosunek prawny ubezpieczonego z ubezpieczającym powstał po początku ochrony (umowy) ubezpieczeniowej (dotyczy wyłącznie pracowników)</w:t>
      </w:r>
    </w:p>
    <w:p w:rsidR="00135F12" w:rsidRPr="00F94349" w:rsidRDefault="00135F12" w:rsidP="00135F12">
      <w:pPr>
        <w:suppressAutoHyphens w:val="0"/>
        <w:ind w:left="708"/>
        <w:jc w:val="both"/>
        <w:rPr>
          <w:rFonts w:asciiTheme="minorHAnsi" w:hAnsiTheme="minorHAnsi" w:cstheme="minorHAnsi"/>
          <w:color w:val="000000"/>
          <w:sz w:val="22"/>
          <w:szCs w:val="22"/>
          <w:lang w:eastAsia="pl-PL"/>
        </w:rPr>
      </w:pPr>
      <w:r w:rsidRPr="00F94349">
        <w:rPr>
          <w:rFonts w:asciiTheme="minorHAnsi" w:hAnsiTheme="minorHAnsi" w:cstheme="minorHAnsi"/>
          <w:sz w:val="22"/>
          <w:szCs w:val="22"/>
          <w:lang w:eastAsia="pl-PL"/>
        </w:rPr>
        <w:t xml:space="preserve">- </w:t>
      </w:r>
      <w:r w:rsidR="00035964">
        <w:rPr>
          <w:rFonts w:asciiTheme="minorHAnsi" w:hAnsiTheme="minorHAnsi" w:cstheme="minorHAnsi"/>
          <w:color w:val="000000"/>
          <w:sz w:val="22"/>
          <w:szCs w:val="22"/>
          <w:lang w:eastAsia="pl-PL"/>
        </w:rPr>
        <w:t xml:space="preserve">zawarcia związku małżeńskiego </w:t>
      </w:r>
      <w:r w:rsidRPr="00F94349">
        <w:rPr>
          <w:rFonts w:asciiTheme="minorHAnsi" w:hAnsiTheme="minorHAnsi" w:cstheme="minorHAnsi"/>
          <w:color w:val="000000"/>
          <w:sz w:val="22"/>
          <w:szCs w:val="22"/>
          <w:lang w:eastAsia="pl-PL"/>
        </w:rPr>
        <w:t>- dotyczy współmałżonków</w:t>
      </w:r>
    </w:p>
    <w:p w:rsidR="00135F12" w:rsidRPr="00F94349" w:rsidRDefault="00135F12" w:rsidP="00135F12">
      <w:pPr>
        <w:suppressAutoHyphens w:val="0"/>
        <w:ind w:left="708"/>
        <w:jc w:val="both"/>
        <w:rPr>
          <w:rFonts w:asciiTheme="minorHAnsi" w:hAnsiTheme="minorHAnsi" w:cstheme="minorHAnsi"/>
          <w:color w:val="000000"/>
          <w:sz w:val="22"/>
          <w:szCs w:val="22"/>
          <w:lang w:eastAsia="pl-PL"/>
        </w:rPr>
      </w:pPr>
      <w:r w:rsidRPr="00F94349">
        <w:rPr>
          <w:rFonts w:asciiTheme="minorHAnsi" w:hAnsiTheme="minorHAnsi" w:cstheme="minorHAnsi"/>
          <w:color w:val="000000"/>
          <w:sz w:val="22"/>
          <w:szCs w:val="22"/>
          <w:lang w:eastAsia="pl-PL"/>
        </w:rPr>
        <w:t xml:space="preserve">- ukończenia 18 roku życia – w przypadku dzieci pracowników. </w:t>
      </w:r>
    </w:p>
    <w:p w:rsidR="00135F12" w:rsidRPr="00F94349" w:rsidRDefault="00135F12" w:rsidP="00135F12">
      <w:pPr>
        <w:jc w:val="both"/>
        <w:rPr>
          <w:rFonts w:asciiTheme="minorHAnsi" w:hAnsiTheme="minorHAnsi" w:cstheme="minorHAnsi"/>
          <w:color w:val="000000"/>
          <w:sz w:val="22"/>
          <w:szCs w:val="22"/>
          <w:lang w:eastAsia="pl-PL"/>
        </w:rPr>
      </w:pPr>
    </w:p>
    <w:p w:rsidR="007474E5" w:rsidRPr="002C0946" w:rsidRDefault="00135F12" w:rsidP="007474E5">
      <w:pPr>
        <w:numPr>
          <w:ilvl w:val="0"/>
          <w:numId w:val="4"/>
        </w:numPr>
        <w:suppressAutoHyphens w:val="0"/>
        <w:ind w:left="708"/>
        <w:jc w:val="both"/>
        <w:rPr>
          <w:rFonts w:asciiTheme="minorHAnsi" w:hAnsiTheme="minorHAnsi" w:cstheme="minorHAnsi"/>
          <w:color w:val="000000"/>
          <w:sz w:val="22"/>
          <w:szCs w:val="22"/>
          <w:lang w:eastAsia="pl-PL"/>
        </w:rPr>
      </w:pPr>
      <w:r w:rsidRPr="002C0946">
        <w:rPr>
          <w:rFonts w:asciiTheme="minorHAnsi" w:hAnsiTheme="minorHAnsi" w:cstheme="minorHAnsi"/>
          <w:sz w:val="22"/>
          <w:szCs w:val="22"/>
          <w:lang w:eastAsia="pl-PL"/>
        </w:rPr>
        <w:t>W przypadku partnerów życiowych - dotychczas nieubezpieczonych - przystępujących do ubezpieczenia w dowolnym momencie będą obowiązywały okresy karencji</w:t>
      </w:r>
      <w:r w:rsidR="007F0DAE" w:rsidRPr="002C0946">
        <w:rPr>
          <w:rFonts w:asciiTheme="minorHAnsi" w:hAnsiTheme="minorHAnsi" w:cstheme="minorHAnsi"/>
          <w:sz w:val="22"/>
          <w:szCs w:val="22"/>
          <w:lang w:eastAsia="pl-PL"/>
        </w:rPr>
        <w:t xml:space="preserve"> zgodnie z </w:t>
      </w:r>
      <w:proofErr w:type="spellStart"/>
      <w:r w:rsidR="007F0DAE" w:rsidRPr="002C0946">
        <w:rPr>
          <w:rFonts w:asciiTheme="minorHAnsi" w:hAnsiTheme="minorHAnsi" w:cstheme="minorHAnsi"/>
          <w:sz w:val="22"/>
          <w:szCs w:val="22"/>
          <w:lang w:eastAsia="pl-PL"/>
        </w:rPr>
        <w:t>owu</w:t>
      </w:r>
      <w:proofErr w:type="spellEnd"/>
      <w:r w:rsidR="007F0DAE" w:rsidRPr="002C0946">
        <w:rPr>
          <w:rFonts w:asciiTheme="minorHAnsi" w:hAnsiTheme="minorHAnsi" w:cstheme="minorHAnsi"/>
          <w:sz w:val="22"/>
          <w:szCs w:val="22"/>
          <w:lang w:eastAsia="pl-PL"/>
        </w:rPr>
        <w:t xml:space="preserve"> Wykonawcy.</w:t>
      </w:r>
      <w:r w:rsidR="002C0946">
        <w:rPr>
          <w:rFonts w:asciiTheme="minorHAnsi" w:hAnsiTheme="minorHAnsi" w:cstheme="minorHAnsi"/>
          <w:sz w:val="22"/>
          <w:szCs w:val="22"/>
          <w:lang w:eastAsia="pl-PL"/>
        </w:rPr>
        <w:t xml:space="preserve"> </w:t>
      </w:r>
      <w:r w:rsidR="007474E5" w:rsidRPr="002C0946">
        <w:rPr>
          <w:rFonts w:asciiTheme="minorHAnsi" w:hAnsiTheme="minorHAnsi" w:cstheme="minorHAnsi"/>
          <w:color w:val="000000"/>
          <w:sz w:val="22"/>
          <w:szCs w:val="22"/>
          <w:lang w:eastAsia="pl-PL"/>
        </w:rPr>
        <w:t>Karencja, w każdym czasie, nie dotyczy zdarzeń, które nastąpiły w związku z nieszczęśliwym wypadkiem.</w:t>
      </w:r>
    </w:p>
    <w:p w:rsidR="00135F12" w:rsidRPr="00F94349" w:rsidRDefault="00135F12" w:rsidP="00135F12">
      <w:pPr>
        <w:ind w:left="720"/>
        <w:jc w:val="both"/>
        <w:rPr>
          <w:rFonts w:asciiTheme="minorHAnsi" w:hAnsiTheme="minorHAnsi" w:cstheme="minorHAnsi"/>
          <w:sz w:val="22"/>
          <w:szCs w:val="22"/>
          <w:lang w:eastAsia="pl-PL"/>
        </w:rPr>
      </w:pPr>
    </w:p>
    <w:p w:rsidR="00967A8E" w:rsidRPr="00F94349" w:rsidRDefault="00135F12" w:rsidP="00135F12">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 przypadku pracowników, współmałżonków oraz pełnoletnich</w:t>
      </w:r>
      <w:r w:rsidRPr="00F94349">
        <w:rPr>
          <w:rFonts w:asciiTheme="minorHAnsi" w:hAnsiTheme="minorHAnsi" w:cstheme="minorHAnsi"/>
          <w:color w:val="000000"/>
          <w:sz w:val="22"/>
          <w:szCs w:val="22"/>
          <w:lang w:eastAsia="pl-PL"/>
        </w:rPr>
        <w:t xml:space="preserve"> dzieci, którzy przystąpią do ubezpieczenia po 3 miesiącach od daty</w:t>
      </w:r>
      <w:r w:rsidR="00967A8E" w:rsidRPr="00F94349">
        <w:rPr>
          <w:rFonts w:asciiTheme="minorHAnsi" w:hAnsiTheme="minorHAnsi" w:cstheme="minorHAnsi"/>
          <w:color w:val="000000"/>
          <w:sz w:val="22"/>
          <w:szCs w:val="22"/>
          <w:lang w:eastAsia="pl-PL"/>
        </w:rPr>
        <w:t>:</w:t>
      </w:r>
    </w:p>
    <w:p w:rsidR="00967A8E" w:rsidRPr="00F94349" w:rsidRDefault="00967A8E" w:rsidP="00967A8E">
      <w:pPr>
        <w:suppressAutoHyphens w:val="0"/>
        <w:ind w:left="708"/>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 początku ochrony (umowy) ubezpieczeniowej określonej w polisie lub dokumencie umowy ubezpieczenia (dotyczy pracowników, współmałżonków oraz pełnoletnich dzieci), </w:t>
      </w:r>
    </w:p>
    <w:p w:rsidR="00967A8E" w:rsidRPr="00F94349" w:rsidRDefault="00967A8E" w:rsidP="00967A8E">
      <w:pPr>
        <w:suppressAutoHyphens w:val="0"/>
        <w:ind w:left="708"/>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nawiązania stosunku prawnego, jeżeli stosunek prawny ubezpieczonego z ubezpieczającym powstał po początku ochrony (umowy) ubezpieczeniowej (dotyczy wyłącznie pracowników)</w:t>
      </w:r>
    </w:p>
    <w:p w:rsidR="00967A8E" w:rsidRPr="00F94349" w:rsidRDefault="00967A8E" w:rsidP="00967A8E">
      <w:pPr>
        <w:suppressAutoHyphens w:val="0"/>
        <w:ind w:left="708"/>
        <w:jc w:val="both"/>
        <w:rPr>
          <w:rFonts w:asciiTheme="minorHAnsi" w:hAnsiTheme="minorHAnsi" w:cstheme="minorHAnsi"/>
          <w:color w:val="000000"/>
          <w:sz w:val="22"/>
          <w:szCs w:val="22"/>
          <w:lang w:eastAsia="pl-PL"/>
        </w:rPr>
      </w:pPr>
      <w:r w:rsidRPr="00F94349">
        <w:rPr>
          <w:rFonts w:asciiTheme="minorHAnsi" w:hAnsiTheme="minorHAnsi" w:cstheme="minorHAnsi"/>
          <w:sz w:val="22"/>
          <w:szCs w:val="22"/>
          <w:lang w:eastAsia="pl-PL"/>
        </w:rPr>
        <w:t xml:space="preserve">- </w:t>
      </w:r>
      <w:r w:rsidRPr="00F94349">
        <w:rPr>
          <w:rFonts w:asciiTheme="minorHAnsi" w:hAnsiTheme="minorHAnsi" w:cstheme="minorHAnsi"/>
          <w:color w:val="000000"/>
          <w:sz w:val="22"/>
          <w:szCs w:val="22"/>
          <w:lang w:eastAsia="pl-PL"/>
        </w:rPr>
        <w:t>zawarcia związku małżeńskiego  - dotyczy współmałżonków</w:t>
      </w:r>
    </w:p>
    <w:p w:rsidR="00967A8E" w:rsidRPr="00F94349" w:rsidRDefault="00967A8E" w:rsidP="00967A8E">
      <w:pPr>
        <w:suppressAutoHyphens w:val="0"/>
        <w:ind w:left="708"/>
        <w:jc w:val="both"/>
        <w:rPr>
          <w:rFonts w:asciiTheme="minorHAnsi" w:hAnsiTheme="minorHAnsi" w:cstheme="minorHAnsi"/>
          <w:color w:val="000000"/>
          <w:sz w:val="22"/>
          <w:szCs w:val="22"/>
          <w:lang w:eastAsia="pl-PL"/>
        </w:rPr>
      </w:pPr>
      <w:r w:rsidRPr="00F94349">
        <w:rPr>
          <w:rFonts w:asciiTheme="minorHAnsi" w:hAnsiTheme="minorHAnsi" w:cstheme="minorHAnsi"/>
          <w:color w:val="000000"/>
          <w:sz w:val="22"/>
          <w:szCs w:val="22"/>
          <w:lang w:eastAsia="pl-PL"/>
        </w:rPr>
        <w:t>- ukończenia 18 roku życia –</w:t>
      </w:r>
      <w:r w:rsidR="00035964">
        <w:rPr>
          <w:rFonts w:asciiTheme="minorHAnsi" w:hAnsiTheme="minorHAnsi" w:cstheme="minorHAnsi"/>
          <w:color w:val="000000"/>
          <w:sz w:val="22"/>
          <w:szCs w:val="22"/>
          <w:lang w:eastAsia="pl-PL"/>
        </w:rPr>
        <w:t xml:space="preserve"> w przypadku dzieci pracowników,</w:t>
      </w:r>
      <w:r w:rsidRPr="00F94349">
        <w:rPr>
          <w:rFonts w:asciiTheme="minorHAnsi" w:hAnsiTheme="minorHAnsi" w:cstheme="minorHAnsi"/>
          <w:color w:val="000000"/>
          <w:sz w:val="22"/>
          <w:szCs w:val="22"/>
          <w:lang w:eastAsia="pl-PL"/>
        </w:rPr>
        <w:t xml:space="preserve"> </w:t>
      </w:r>
    </w:p>
    <w:p w:rsidR="00135F12" w:rsidRPr="00F94349" w:rsidRDefault="002E34F6" w:rsidP="002E34F6">
      <w:pPr>
        <w:suppressAutoHyphens w:val="0"/>
        <w:ind w:firstLine="708"/>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będą </w:t>
      </w:r>
      <w:r w:rsidR="00135F12" w:rsidRPr="00F94349">
        <w:rPr>
          <w:rFonts w:asciiTheme="minorHAnsi" w:hAnsiTheme="minorHAnsi" w:cstheme="minorHAnsi"/>
          <w:sz w:val="22"/>
          <w:szCs w:val="22"/>
          <w:lang w:eastAsia="pl-PL"/>
        </w:rPr>
        <w:t>obowiązywały okresy karencji</w:t>
      </w:r>
      <w:r w:rsidR="007F0DAE" w:rsidRPr="007F0DAE">
        <w:rPr>
          <w:rFonts w:asciiTheme="minorHAnsi" w:hAnsiTheme="minorHAnsi" w:cstheme="minorHAnsi"/>
          <w:sz w:val="22"/>
          <w:szCs w:val="22"/>
          <w:lang w:eastAsia="pl-PL"/>
        </w:rPr>
        <w:t xml:space="preserve"> zgodnie z </w:t>
      </w:r>
      <w:proofErr w:type="spellStart"/>
      <w:r w:rsidR="007F0DAE" w:rsidRPr="007F0DAE">
        <w:rPr>
          <w:rFonts w:asciiTheme="minorHAnsi" w:hAnsiTheme="minorHAnsi" w:cstheme="minorHAnsi"/>
          <w:sz w:val="22"/>
          <w:szCs w:val="22"/>
          <w:lang w:eastAsia="pl-PL"/>
        </w:rPr>
        <w:t>owu</w:t>
      </w:r>
      <w:proofErr w:type="spellEnd"/>
      <w:r w:rsidR="007F0DAE" w:rsidRPr="007F0DAE">
        <w:rPr>
          <w:rFonts w:asciiTheme="minorHAnsi" w:hAnsiTheme="minorHAnsi" w:cstheme="minorHAnsi"/>
          <w:sz w:val="22"/>
          <w:szCs w:val="22"/>
          <w:lang w:eastAsia="pl-PL"/>
        </w:rPr>
        <w:t xml:space="preserve"> Wykonawcy.</w:t>
      </w:r>
    </w:p>
    <w:p w:rsidR="00135F12" w:rsidRDefault="00135F12" w:rsidP="000C697D">
      <w:pPr>
        <w:suppressAutoHyphens w:val="0"/>
        <w:ind w:left="708"/>
        <w:jc w:val="both"/>
        <w:rPr>
          <w:rFonts w:asciiTheme="minorHAnsi" w:hAnsiTheme="minorHAnsi" w:cstheme="minorHAnsi"/>
          <w:color w:val="000000"/>
          <w:sz w:val="22"/>
          <w:szCs w:val="22"/>
          <w:lang w:eastAsia="pl-PL"/>
        </w:rPr>
      </w:pPr>
      <w:r w:rsidRPr="00F94349">
        <w:rPr>
          <w:rFonts w:asciiTheme="minorHAnsi" w:hAnsiTheme="minorHAnsi" w:cstheme="minorHAnsi"/>
          <w:color w:val="000000"/>
          <w:sz w:val="22"/>
          <w:szCs w:val="22"/>
          <w:lang w:eastAsia="pl-PL"/>
        </w:rPr>
        <w:t>Karencja, w każdym czasie, nie dotyczy zdarzeń, które nastąpiły w związku z nieszczęśliwym wypadkiem.</w:t>
      </w:r>
    </w:p>
    <w:p w:rsidR="000C697D" w:rsidRPr="000C697D" w:rsidRDefault="000C697D" w:rsidP="000C697D">
      <w:pPr>
        <w:suppressAutoHyphens w:val="0"/>
        <w:ind w:left="708"/>
        <w:jc w:val="both"/>
        <w:rPr>
          <w:rFonts w:asciiTheme="minorHAnsi" w:hAnsiTheme="minorHAnsi" w:cstheme="minorHAnsi"/>
          <w:color w:val="000000"/>
          <w:sz w:val="22"/>
          <w:szCs w:val="22"/>
          <w:lang w:eastAsia="pl-PL"/>
        </w:rPr>
      </w:pPr>
    </w:p>
    <w:p w:rsidR="00135F12" w:rsidRPr="00F94349" w:rsidRDefault="00135F12" w:rsidP="00135F12">
      <w:pPr>
        <w:numPr>
          <w:ilvl w:val="0"/>
          <w:numId w:val="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Wykonawca dopuszcza również możliwość opłacania składek poprzez zakład pracy w okresie korzystania z urlopu macierzyńskiego, wychowawczego lub bezpłatnego.</w:t>
      </w:r>
    </w:p>
    <w:p w:rsidR="00135F12" w:rsidRPr="00F94349" w:rsidRDefault="00135F12" w:rsidP="00135F12">
      <w:pPr>
        <w:tabs>
          <w:tab w:val="left" w:pos="0"/>
        </w:tabs>
        <w:suppressAutoHyphens w:val="0"/>
        <w:ind w:left="720"/>
        <w:jc w:val="both"/>
        <w:rPr>
          <w:rFonts w:asciiTheme="minorHAnsi" w:hAnsiTheme="minorHAnsi" w:cstheme="minorHAnsi"/>
          <w:sz w:val="22"/>
          <w:szCs w:val="22"/>
          <w:lang w:eastAsia="pl-PL"/>
        </w:rPr>
      </w:pPr>
    </w:p>
    <w:p w:rsidR="00135F12" w:rsidRPr="00F94349" w:rsidRDefault="00135F12" w:rsidP="00135F12">
      <w:pPr>
        <w:numPr>
          <w:ilvl w:val="0"/>
          <w:numId w:val="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lastRenderedPageBreak/>
        <w:t>Zakres terytorialny ubezpieczenia – ubezpieczenie obowiązuje na terenie całego świata, całodobowo, z wyjątkiem:</w:t>
      </w:r>
    </w:p>
    <w:p w:rsidR="00135F12" w:rsidRPr="00F94349" w:rsidRDefault="00135F12" w:rsidP="00135F12">
      <w:pPr>
        <w:tabs>
          <w:tab w:val="left" w:pos="0"/>
        </w:tabs>
        <w:suppressAutoHyphens w:val="0"/>
        <w:ind w:left="72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pobytu ubezpieczonego w szpitalu</w:t>
      </w:r>
      <w:r w:rsidRPr="00F94349">
        <w:rPr>
          <w:rFonts w:asciiTheme="minorHAnsi" w:hAnsiTheme="minorHAnsi" w:cstheme="minorHAnsi"/>
          <w:lang w:eastAsia="pl-PL"/>
        </w:rPr>
        <w:t xml:space="preserve"> - o</w:t>
      </w:r>
      <w:r w:rsidRPr="00F94349">
        <w:rPr>
          <w:rFonts w:asciiTheme="minorHAnsi" w:hAnsiTheme="minorHAnsi" w:cstheme="minorHAnsi"/>
          <w:sz w:val="22"/>
          <w:szCs w:val="22"/>
          <w:lang w:eastAsia="pl-PL"/>
        </w:rPr>
        <w:t>dpowiedzialność może być ograniczona do RP i pozostałych krajów Unii Europejskiej.</w:t>
      </w:r>
    </w:p>
    <w:p w:rsidR="00135F12" w:rsidRPr="00F94349" w:rsidRDefault="00135F12" w:rsidP="00135F12">
      <w:pPr>
        <w:tabs>
          <w:tab w:val="left" w:pos="0"/>
        </w:tabs>
        <w:suppressAutoHyphens w:val="0"/>
        <w:ind w:left="72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 przeprowadzenia operacji chirurgicznej - </w:t>
      </w:r>
      <w:r w:rsidRPr="00F94349">
        <w:rPr>
          <w:rFonts w:asciiTheme="minorHAnsi" w:hAnsiTheme="minorHAnsi" w:cstheme="minorHAnsi"/>
          <w:lang w:eastAsia="pl-PL"/>
        </w:rPr>
        <w:t>o</w:t>
      </w:r>
      <w:r w:rsidRPr="00F94349">
        <w:rPr>
          <w:rFonts w:asciiTheme="minorHAnsi" w:hAnsiTheme="minorHAnsi" w:cstheme="minorHAnsi"/>
          <w:sz w:val="22"/>
          <w:szCs w:val="22"/>
          <w:lang w:eastAsia="pl-PL"/>
        </w:rPr>
        <w:t xml:space="preserve">dpowiedzialność może być ograniczona do RP. </w:t>
      </w:r>
    </w:p>
    <w:p w:rsidR="00135F12" w:rsidRPr="00F94349" w:rsidRDefault="00135F12" w:rsidP="00135F12">
      <w:pPr>
        <w:tabs>
          <w:tab w:val="left" w:pos="0"/>
        </w:tabs>
        <w:jc w:val="both"/>
        <w:rPr>
          <w:rFonts w:asciiTheme="minorHAnsi" w:hAnsiTheme="minorHAnsi" w:cstheme="minorHAnsi"/>
          <w:sz w:val="22"/>
          <w:szCs w:val="22"/>
        </w:rPr>
      </w:pPr>
    </w:p>
    <w:p w:rsidR="00135F12" w:rsidRPr="00F94349" w:rsidRDefault="00135F12" w:rsidP="00135F12">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Wykonawca nie może odmówić wypłaty świadczenia za skutki stanów chorobowych oraz nieszczęśliwych wypadków, które wystąpiły lub wydarzyły się przed datą objęcia odpowiedzialnością przez Wykonawcę, a których skutki ujawniły się po rozpoczęciu odpowiedzialności z tytułu umowy ubezpieczenia zawartej w drodze niniejszego postępowania przetargowego. Zapis ten dotyczy osób obecnie ubezpieczonych w ramach ubezpieczenia grupowego bezpośrednio przed zawarciem umowy ubezpieczeni</w:t>
      </w:r>
      <w:r w:rsidR="00035964">
        <w:rPr>
          <w:rFonts w:asciiTheme="minorHAnsi" w:hAnsiTheme="minorHAnsi" w:cstheme="minorHAnsi"/>
          <w:sz w:val="22"/>
          <w:szCs w:val="22"/>
          <w:lang w:eastAsia="pl-PL"/>
        </w:rPr>
        <w:t xml:space="preserve">a i odnosi się do </w:t>
      </w:r>
      <w:r w:rsidR="00CB652C" w:rsidRPr="00F94349">
        <w:rPr>
          <w:rFonts w:asciiTheme="minorHAnsi" w:hAnsiTheme="minorHAnsi" w:cstheme="minorHAnsi"/>
          <w:sz w:val="22"/>
          <w:szCs w:val="22"/>
          <w:lang w:eastAsia="pl-PL"/>
        </w:rPr>
        <w:t>następujących świadczeń z tytułu:</w:t>
      </w:r>
    </w:p>
    <w:p w:rsidR="00135F12" w:rsidRPr="00F94349" w:rsidRDefault="00135F12" w:rsidP="00135F12">
      <w:pPr>
        <w:numPr>
          <w:ilvl w:val="0"/>
          <w:numId w:val="17"/>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zgonu ubezpieczonego w wyniku nieszczęśliwego wypadku, </w:t>
      </w:r>
    </w:p>
    <w:p w:rsidR="00135F12" w:rsidRPr="00F94349" w:rsidRDefault="00135F12" w:rsidP="00135F12">
      <w:pPr>
        <w:numPr>
          <w:ilvl w:val="0"/>
          <w:numId w:val="17"/>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zgon</w:t>
      </w:r>
      <w:r w:rsidR="00CB652C" w:rsidRPr="00F94349">
        <w:rPr>
          <w:rFonts w:asciiTheme="minorHAnsi" w:hAnsiTheme="minorHAnsi" w:cstheme="minorHAnsi"/>
          <w:sz w:val="22"/>
          <w:szCs w:val="22"/>
          <w:lang w:eastAsia="pl-PL"/>
        </w:rPr>
        <w:t>u</w:t>
      </w:r>
      <w:r w:rsidRPr="00F94349">
        <w:rPr>
          <w:rFonts w:asciiTheme="minorHAnsi" w:hAnsiTheme="minorHAnsi" w:cstheme="minorHAnsi"/>
          <w:sz w:val="22"/>
          <w:szCs w:val="22"/>
          <w:lang w:eastAsia="pl-PL"/>
        </w:rPr>
        <w:t xml:space="preserve"> ubezpieczonego w wyniku wypadku przy pracy, </w:t>
      </w:r>
    </w:p>
    <w:p w:rsidR="00135F12" w:rsidRPr="00F94349" w:rsidRDefault="00135F12" w:rsidP="00135F12">
      <w:pPr>
        <w:numPr>
          <w:ilvl w:val="0"/>
          <w:numId w:val="17"/>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zgon</w:t>
      </w:r>
      <w:r w:rsidR="00CB652C" w:rsidRPr="00F94349">
        <w:rPr>
          <w:rFonts w:asciiTheme="minorHAnsi" w:hAnsiTheme="minorHAnsi" w:cstheme="minorHAnsi"/>
          <w:sz w:val="22"/>
          <w:szCs w:val="22"/>
          <w:lang w:eastAsia="pl-PL"/>
        </w:rPr>
        <w:t>u</w:t>
      </w:r>
      <w:r w:rsidRPr="00F94349">
        <w:rPr>
          <w:rFonts w:asciiTheme="minorHAnsi" w:hAnsiTheme="minorHAnsi" w:cstheme="minorHAnsi"/>
          <w:sz w:val="22"/>
          <w:szCs w:val="22"/>
          <w:lang w:eastAsia="pl-PL"/>
        </w:rPr>
        <w:t xml:space="preserve"> ubezpieczonego w wyniku wypadku komunikacyjnego, </w:t>
      </w:r>
    </w:p>
    <w:p w:rsidR="00135F12" w:rsidRPr="00F94349" w:rsidRDefault="00135F12" w:rsidP="00135F12">
      <w:pPr>
        <w:numPr>
          <w:ilvl w:val="0"/>
          <w:numId w:val="17"/>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zgon</w:t>
      </w:r>
      <w:r w:rsidR="00CB652C" w:rsidRPr="00F94349">
        <w:rPr>
          <w:rFonts w:asciiTheme="minorHAnsi" w:hAnsiTheme="minorHAnsi" w:cstheme="minorHAnsi"/>
          <w:sz w:val="22"/>
          <w:szCs w:val="22"/>
          <w:lang w:eastAsia="pl-PL"/>
        </w:rPr>
        <w:t>u</w:t>
      </w:r>
      <w:r w:rsidRPr="00F94349">
        <w:rPr>
          <w:rFonts w:asciiTheme="minorHAnsi" w:hAnsiTheme="minorHAnsi" w:cstheme="minorHAnsi"/>
          <w:sz w:val="22"/>
          <w:szCs w:val="22"/>
          <w:lang w:eastAsia="pl-PL"/>
        </w:rPr>
        <w:t xml:space="preserve"> ubezpieczonego w wyniku zawału serca lub udaru mózgu,</w:t>
      </w:r>
    </w:p>
    <w:p w:rsidR="00135F12" w:rsidRPr="00F94349" w:rsidRDefault="00135F12" w:rsidP="00135F12">
      <w:pPr>
        <w:numPr>
          <w:ilvl w:val="0"/>
          <w:numId w:val="17"/>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zgon</w:t>
      </w:r>
      <w:r w:rsidR="00CB652C" w:rsidRPr="00F94349">
        <w:rPr>
          <w:rFonts w:asciiTheme="minorHAnsi" w:hAnsiTheme="minorHAnsi" w:cstheme="minorHAnsi"/>
          <w:sz w:val="22"/>
          <w:szCs w:val="22"/>
          <w:lang w:eastAsia="pl-PL"/>
        </w:rPr>
        <w:t>u</w:t>
      </w:r>
      <w:r w:rsidRPr="00F94349">
        <w:rPr>
          <w:rFonts w:asciiTheme="minorHAnsi" w:hAnsiTheme="minorHAnsi" w:cstheme="minorHAnsi"/>
          <w:sz w:val="22"/>
          <w:szCs w:val="22"/>
          <w:lang w:eastAsia="pl-PL"/>
        </w:rPr>
        <w:t xml:space="preserve"> współmałżonka ubezpieczonego w wyniku nieszczęśliwego wypadku,</w:t>
      </w:r>
    </w:p>
    <w:p w:rsidR="00135F12" w:rsidRPr="00F94349" w:rsidRDefault="00135F12" w:rsidP="00135F12">
      <w:pPr>
        <w:numPr>
          <w:ilvl w:val="0"/>
          <w:numId w:val="17"/>
        </w:numPr>
        <w:suppressAutoHyphens w:val="0"/>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pobytu ubezpieczonego w szpitalu, </w:t>
      </w:r>
    </w:p>
    <w:p w:rsidR="00FD1CEB" w:rsidRDefault="00135F12" w:rsidP="00C468A0">
      <w:pPr>
        <w:numPr>
          <w:ilvl w:val="0"/>
          <w:numId w:val="17"/>
        </w:numPr>
        <w:suppressAutoHyphens w:val="0"/>
        <w:rPr>
          <w:rFonts w:asciiTheme="minorHAnsi" w:hAnsiTheme="minorHAnsi" w:cstheme="minorHAnsi"/>
          <w:sz w:val="22"/>
          <w:szCs w:val="22"/>
          <w:lang w:eastAsia="pl-PL"/>
        </w:rPr>
      </w:pPr>
      <w:r w:rsidRPr="00F94349">
        <w:rPr>
          <w:rFonts w:asciiTheme="minorHAnsi" w:hAnsiTheme="minorHAnsi" w:cstheme="minorHAnsi"/>
          <w:sz w:val="22"/>
          <w:szCs w:val="22"/>
          <w:lang w:eastAsia="pl-PL"/>
        </w:rPr>
        <w:t>poważnego zachorowania ubezpieczonego</w:t>
      </w:r>
    </w:p>
    <w:p w:rsidR="00135F12" w:rsidRPr="00F94349" w:rsidRDefault="00FD1CEB" w:rsidP="00C468A0">
      <w:pPr>
        <w:numPr>
          <w:ilvl w:val="0"/>
          <w:numId w:val="17"/>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poważnego zachorowanie małżonka ubezpieczonego</w:t>
      </w:r>
      <w:r w:rsidR="00C468A0" w:rsidRPr="00F94349">
        <w:rPr>
          <w:rFonts w:asciiTheme="minorHAnsi" w:hAnsiTheme="minorHAnsi" w:cstheme="minorHAnsi"/>
          <w:sz w:val="22"/>
          <w:szCs w:val="22"/>
          <w:lang w:eastAsia="pl-PL"/>
        </w:rPr>
        <w:t>,</w:t>
      </w:r>
      <w:r w:rsidR="00135F12" w:rsidRPr="00F94349">
        <w:rPr>
          <w:rFonts w:asciiTheme="minorHAnsi" w:hAnsiTheme="minorHAnsi" w:cstheme="minorHAnsi"/>
          <w:sz w:val="22"/>
          <w:szCs w:val="22"/>
          <w:lang w:eastAsia="pl-PL"/>
        </w:rPr>
        <w:t xml:space="preserve"> </w:t>
      </w:r>
    </w:p>
    <w:p w:rsidR="00135F12" w:rsidRDefault="000C697D" w:rsidP="00736477">
      <w:pPr>
        <w:numPr>
          <w:ilvl w:val="0"/>
          <w:numId w:val="17"/>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operacji chirurgicznych,</w:t>
      </w:r>
    </w:p>
    <w:p w:rsidR="00FD1CEB" w:rsidRDefault="00FD1CEB" w:rsidP="00736477">
      <w:pPr>
        <w:numPr>
          <w:ilvl w:val="0"/>
          <w:numId w:val="17"/>
        </w:numPr>
        <w:suppressAutoHyphens w:val="0"/>
        <w:rPr>
          <w:rFonts w:asciiTheme="minorHAnsi" w:hAnsiTheme="minorHAnsi" w:cstheme="minorHAnsi"/>
          <w:sz w:val="22"/>
          <w:szCs w:val="22"/>
          <w:lang w:eastAsia="pl-PL"/>
        </w:rPr>
      </w:pPr>
      <w:r>
        <w:rPr>
          <w:rFonts w:asciiTheme="minorHAnsi" w:hAnsiTheme="minorHAnsi" w:cstheme="minorHAnsi"/>
          <w:sz w:val="22"/>
          <w:szCs w:val="22"/>
          <w:lang w:eastAsia="pl-PL"/>
        </w:rPr>
        <w:t>leczenia specjalistycznego</w:t>
      </w:r>
    </w:p>
    <w:p w:rsidR="00736477" w:rsidRDefault="00684AA3" w:rsidP="00684AA3">
      <w:pPr>
        <w:suppressAutoHyphens w:val="0"/>
        <w:ind w:left="360"/>
        <w:rPr>
          <w:rFonts w:asciiTheme="minorHAnsi" w:hAnsiTheme="minorHAnsi" w:cstheme="minorHAnsi"/>
          <w:sz w:val="22"/>
          <w:szCs w:val="22"/>
          <w:lang w:eastAsia="pl-PL"/>
        </w:rPr>
      </w:pPr>
      <w:r w:rsidRPr="00684AA3">
        <w:rPr>
          <w:rFonts w:asciiTheme="minorHAnsi" w:hAnsiTheme="minorHAnsi" w:cstheme="minorHAnsi"/>
          <w:sz w:val="22"/>
          <w:szCs w:val="22"/>
          <w:lang w:eastAsia="pl-PL"/>
        </w:rPr>
        <w:t>pod warunkiem</w:t>
      </w:r>
      <w:r>
        <w:rPr>
          <w:rFonts w:asciiTheme="minorHAnsi" w:hAnsiTheme="minorHAnsi" w:cstheme="minorHAnsi"/>
          <w:sz w:val="22"/>
          <w:szCs w:val="22"/>
          <w:lang w:eastAsia="pl-PL"/>
        </w:rPr>
        <w:t>,</w:t>
      </w:r>
      <w:r w:rsidRPr="00684AA3">
        <w:rPr>
          <w:rFonts w:asciiTheme="minorHAnsi" w:hAnsiTheme="minorHAnsi" w:cstheme="minorHAnsi"/>
          <w:sz w:val="22"/>
          <w:szCs w:val="22"/>
          <w:lang w:eastAsia="pl-PL"/>
        </w:rPr>
        <w:t xml:space="preserve"> iż wcześniejsza umowa ubezpieczenia obejmowała swoim zakresem wymienione </w:t>
      </w:r>
      <w:r>
        <w:rPr>
          <w:rFonts w:asciiTheme="minorHAnsi" w:hAnsiTheme="minorHAnsi" w:cstheme="minorHAnsi"/>
          <w:sz w:val="22"/>
          <w:szCs w:val="22"/>
          <w:lang w:eastAsia="pl-PL"/>
        </w:rPr>
        <w:t xml:space="preserve">  </w:t>
      </w:r>
      <w:r w:rsidRPr="00684AA3">
        <w:rPr>
          <w:rFonts w:asciiTheme="minorHAnsi" w:hAnsiTheme="minorHAnsi" w:cstheme="minorHAnsi"/>
          <w:sz w:val="22"/>
          <w:szCs w:val="22"/>
          <w:lang w:eastAsia="pl-PL"/>
        </w:rPr>
        <w:t>w tym punkcie świadczenia i ochrona z tytułu wcześniejszej umowy ubezpieczenia zakończyła się.</w:t>
      </w:r>
    </w:p>
    <w:p w:rsidR="00684AA3" w:rsidRPr="00736477" w:rsidRDefault="00684AA3" w:rsidP="00684AA3">
      <w:pPr>
        <w:suppressAutoHyphens w:val="0"/>
        <w:ind w:left="360"/>
        <w:rPr>
          <w:rFonts w:asciiTheme="minorHAnsi" w:hAnsiTheme="minorHAnsi" w:cstheme="minorHAnsi"/>
          <w:sz w:val="22"/>
          <w:szCs w:val="22"/>
          <w:lang w:eastAsia="pl-PL"/>
        </w:rPr>
      </w:pPr>
    </w:p>
    <w:p w:rsidR="00135F12" w:rsidRDefault="00135F12" w:rsidP="00135F12">
      <w:pPr>
        <w:numPr>
          <w:ilvl w:val="0"/>
          <w:numId w:val="4"/>
        </w:numPr>
        <w:tabs>
          <w:tab w:val="left" w:pos="284"/>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rPr>
        <w:t xml:space="preserve">W przypadku, gdy zajście zdarzenia powoduje powstanie odpowiedzialności Wykonawcy w stosunku do ubezpieczonego z więcej niż jednego zdarzenia objętego ubezpieczeniem, świadczenie ze wszystkich </w:t>
      </w:r>
      <w:proofErr w:type="spellStart"/>
      <w:r w:rsidRPr="00F94349">
        <w:rPr>
          <w:rFonts w:asciiTheme="minorHAnsi" w:hAnsiTheme="minorHAnsi" w:cstheme="minorHAnsi"/>
          <w:sz w:val="22"/>
          <w:szCs w:val="22"/>
        </w:rPr>
        <w:t>ryzyk</w:t>
      </w:r>
      <w:proofErr w:type="spellEnd"/>
      <w:r w:rsidRPr="00F94349">
        <w:rPr>
          <w:rFonts w:asciiTheme="minorHAnsi" w:hAnsiTheme="minorHAnsi" w:cstheme="minorHAnsi"/>
          <w:sz w:val="22"/>
          <w:szCs w:val="22"/>
        </w:rPr>
        <w:t xml:space="preserve"> zostanie wypłacone w pełnej wysokości bez zastosowania jakichkolwiek potrąceń.</w:t>
      </w:r>
      <w:r w:rsidR="00035964">
        <w:rPr>
          <w:rFonts w:asciiTheme="minorHAnsi" w:hAnsiTheme="minorHAnsi" w:cstheme="minorHAnsi"/>
          <w:sz w:val="22"/>
          <w:szCs w:val="22"/>
        </w:rPr>
        <w:t xml:space="preserve"> Zapis ten dotyczy następujących </w:t>
      </w:r>
      <w:proofErr w:type="spellStart"/>
      <w:r w:rsidR="00035964">
        <w:rPr>
          <w:rFonts w:asciiTheme="minorHAnsi" w:hAnsiTheme="minorHAnsi" w:cstheme="minorHAnsi"/>
          <w:sz w:val="22"/>
          <w:szCs w:val="22"/>
        </w:rPr>
        <w:t>ryzyk</w:t>
      </w:r>
      <w:proofErr w:type="spellEnd"/>
      <w:r w:rsidR="00035964">
        <w:rPr>
          <w:rFonts w:asciiTheme="minorHAnsi" w:hAnsiTheme="minorHAnsi" w:cstheme="minorHAnsi"/>
          <w:sz w:val="22"/>
          <w:szCs w:val="22"/>
        </w:rPr>
        <w:t>:</w:t>
      </w:r>
    </w:p>
    <w:p w:rsidR="00035964" w:rsidRPr="00035964" w:rsidRDefault="00035964" w:rsidP="00035964">
      <w:pPr>
        <w:tabs>
          <w:tab w:val="left" w:pos="284"/>
        </w:tabs>
        <w:suppressAutoHyphens w:val="0"/>
        <w:ind w:left="720"/>
        <w:jc w:val="both"/>
        <w:rPr>
          <w:rFonts w:asciiTheme="minorHAnsi" w:hAnsiTheme="minorHAnsi" w:cstheme="minorHAnsi"/>
          <w:sz w:val="22"/>
          <w:szCs w:val="22"/>
          <w:lang w:eastAsia="pl-PL"/>
        </w:rPr>
      </w:pPr>
      <w:r w:rsidRPr="00035964">
        <w:rPr>
          <w:rFonts w:asciiTheme="minorHAnsi" w:hAnsiTheme="minorHAnsi" w:cstheme="minorHAnsi"/>
          <w:sz w:val="22"/>
          <w:szCs w:val="22"/>
          <w:lang w:eastAsia="pl-PL"/>
        </w:rPr>
        <w:t>•</w:t>
      </w:r>
      <w:r w:rsidRPr="00035964">
        <w:rPr>
          <w:rFonts w:asciiTheme="minorHAnsi" w:hAnsiTheme="minorHAnsi" w:cstheme="minorHAnsi"/>
          <w:sz w:val="22"/>
          <w:szCs w:val="22"/>
          <w:lang w:eastAsia="pl-PL"/>
        </w:rPr>
        <w:tab/>
        <w:t xml:space="preserve">zgonu ubezpieczonego w wyniku nieszczęśliwego wypadku, </w:t>
      </w:r>
    </w:p>
    <w:p w:rsidR="00035964" w:rsidRPr="00035964" w:rsidRDefault="00035964" w:rsidP="00035964">
      <w:pPr>
        <w:tabs>
          <w:tab w:val="left" w:pos="284"/>
        </w:tabs>
        <w:suppressAutoHyphens w:val="0"/>
        <w:ind w:left="720"/>
        <w:jc w:val="both"/>
        <w:rPr>
          <w:rFonts w:asciiTheme="minorHAnsi" w:hAnsiTheme="minorHAnsi" w:cstheme="minorHAnsi"/>
          <w:sz w:val="22"/>
          <w:szCs w:val="22"/>
          <w:lang w:eastAsia="pl-PL"/>
        </w:rPr>
      </w:pPr>
      <w:r w:rsidRPr="00035964">
        <w:rPr>
          <w:rFonts w:asciiTheme="minorHAnsi" w:hAnsiTheme="minorHAnsi" w:cstheme="minorHAnsi"/>
          <w:sz w:val="22"/>
          <w:szCs w:val="22"/>
          <w:lang w:eastAsia="pl-PL"/>
        </w:rPr>
        <w:t>•</w:t>
      </w:r>
      <w:r w:rsidRPr="00035964">
        <w:rPr>
          <w:rFonts w:asciiTheme="minorHAnsi" w:hAnsiTheme="minorHAnsi" w:cstheme="minorHAnsi"/>
          <w:sz w:val="22"/>
          <w:szCs w:val="22"/>
          <w:lang w:eastAsia="pl-PL"/>
        </w:rPr>
        <w:tab/>
        <w:t xml:space="preserve">zgonu ubezpieczonego w wyniku wypadku przy pracy, </w:t>
      </w:r>
    </w:p>
    <w:p w:rsidR="00035964" w:rsidRPr="00035964" w:rsidRDefault="00035964" w:rsidP="00035964">
      <w:pPr>
        <w:tabs>
          <w:tab w:val="left" w:pos="284"/>
        </w:tabs>
        <w:suppressAutoHyphens w:val="0"/>
        <w:ind w:left="720"/>
        <w:jc w:val="both"/>
        <w:rPr>
          <w:rFonts w:asciiTheme="minorHAnsi" w:hAnsiTheme="minorHAnsi" w:cstheme="minorHAnsi"/>
          <w:sz w:val="22"/>
          <w:szCs w:val="22"/>
          <w:lang w:eastAsia="pl-PL"/>
        </w:rPr>
      </w:pPr>
      <w:r w:rsidRPr="00035964">
        <w:rPr>
          <w:rFonts w:asciiTheme="minorHAnsi" w:hAnsiTheme="minorHAnsi" w:cstheme="minorHAnsi"/>
          <w:sz w:val="22"/>
          <w:szCs w:val="22"/>
          <w:lang w:eastAsia="pl-PL"/>
        </w:rPr>
        <w:t>•</w:t>
      </w:r>
      <w:r w:rsidRPr="00035964">
        <w:rPr>
          <w:rFonts w:asciiTheme="minorHAnsi" w:hAnsiTheme="minorHAnsi" w:cstheme="minorHAnsi"/>
          <w:sz w:val="22"/>
          <w:szCs w:val="22"/>
          <w:lang w:eastAsia="pl-PL"/>
        </w:rPr>
        <w:tab/>
        <w:t xml:space="preserve">zgonu ubezpieczonego w wyniku wypadku komunikacyjnego, </w:t>
      </w:r>
    </w:p>
    <w:p w:rsidR="00035964" w:rsidRPr="00035964" w:rsidRDefault="00035964" w:rsidP="00035964">
      <w:pPr>
        <w:tabs>
          <w:tab w:val="left" w:pos="284"/>
        </w:tabs>
        <w:suppressAutoHyphens w:val="0"/>
        <w:ind w:left="720"/>
        <w:jc w:val="both"/>
        <w:rPr>
          <w:rFonts w:asciiTheme="minorHAnsi" w:hAnsiTheme="minorHAnsi" w:cstheme="minorHAnsi"/>
          <w:sz w:val="22"/>
          <w:szCs w:val="22"/>
          <w:lang w:eastAsia="pl-PL"/>
        </w:rPr>
      </w:pPr>
      <w:r w:rsidRPr="00035964">
        <w:rPr>
          <w:rFonts w:asciiTheme="minorHAnsi" w:hAnsiTheme="minorHAnsi" w:cstheme="minorHAnsi"/>
          <w:sz w:val="22"/>
          <w:szCs w:val="22"/>
          <w:lang w:eastAsia="pl-PL"/>
        </w:rPr>
        <w:t>•</w:t>
      </w:r>
      <w:r w:rsidRPr="00035964">
        <w:rPr>
          <w:rFonts w:asciiTheme="minorHAnsi" w:hAnsiTheme="minorHAnsi" w:cstheme="minorHAnsi"/>
          <w:sz w:val="22"/>
          <w:szCs w:val="22"/>
          <w:lang w:eastAsia="pl-PL"/>
        </w:rPr>
        <w:tab/>
        <w:t xml:space="preserve">zgonu ubezpieczonego w wyniku wypadku komunikacyjnego przy pracy, </w:t>
      </w:r>
    </w:p>
    <w:p w:rsidR="00035964" w:rsidRPr="00035964" w:rsidRDefault="00035964" w:rsidP="00035964">
      <w:pPr>
        <w:tabs>
          <w:tab w:val="left" w:pos="284"/>
        </w:tabs>
        <w:suppressAutoHyphens w:val="0"/>
        <w:ind w:left="720"/>
        <w:jc w:val="both"/>
        <w:rPr>
          <w:rFonts w:asciiTheme="minorHAnsi" w:hAnsiTheme="minorHAnsi" w:cstheme="minorHAnsi"/>
          <w:sz w:val="22"/>
          <w:szCs w:val="22"/>
          <w:lang w:eastAsia="pl-PL"/>
        </w:rPr>
      </w:pPr>
      <w:r w:rsidRPr="00035964">
        <w:rPr>
          <w:rFonts w:asciiTheme="minorHAnsi" w:hAnsiTheme="minorHAnsi" w:cstheme="minorHAnsi"/>
          <w:sz w:val="22"/>
          <w:szCs w:val="22"/>
          <w:lang w:eastAsia="pl-PL"/>
        </w:rPr>
        <w:t>•</w:t>
      </w:r>
      <w:r w:rsidRPr="00035964">
        <w:rPr>
          <w:rFonts w:asciiTheme="minorHAnsi" w:hAnsiTheme="minorHAnsi" w:cstheme="minorHAnsi"/>
          <w:sz w:val="22"/>
          <w:szCs w:val="22"/>
          <w:lang w:eastAsia="pl-PL"/>
        </w:rPr>
        <w:tab/>
        <w:t>trwałego uszczerbku na zdrowiu ubezpieczonego w wyniku nieszczęśliwego wypadku,</w:t>
      </w:r>
    </w:p>
    <w:p w:rsidR="00035964" w:rsidRPr="00035964" w:rsidRDefault="00035964" w:rsidP="00035964">
      <w:pPr>
        <w:tabs>
          <w:tab w:val="left" w:pos="284"/>
        </w:tabs>
        <w:suppressAutoHyphens w:val="0"/>
        <w:ind w:left="720"/>
        <w:jc w:val="both"/>
        <w:rPr>
          <w:rFonts w:asciiTheme="minorHAnsi" w:hAnsiTheme="minorHAnsi" w:cstheme="minorHAnsi"/>
          <w:sz w:val="22"/>
          <w:szCs w:val="22"/>
          <w:lang w:eastAsia="pl-PL"/>
        </w:rPr>
      </w:pPr>
      <w:r w:rsidRPr="00035964">
        <w:rPr>
          <w:rFonts w:asciiTheme="minorHAnsi" w:hAnsiTheme="minorHAnsi" w:cstheme="minorHAnsi"/>
          <w:sz w:val="22"/>
          <w:szCs w:val="22"/>
          <w:lang w:eastAsia="pl-PL"/>
        </w:rPr>
        <w:t>•</w:t>
      </w:r>
      <w:r w:rsidRPr="00035964">
        <w:rPr>
          <w:rFonts w:asciiTheme="minorHAnsi" w:hAnsiTheme="minorHAnsi" w:cstheme="minorHAnsi"/>
          <w:sz w:val="22"/>
          <w:szCs w:val="22"/>
          <w:lang w:eastAsia="pl-PL"/>
        </w:rPr>
        <w:tab/>
        <w:t>pobytu ubezpieczonego w szpitalu w wyniku nieszczęśliwego wypadku,</w:t>
      </w:r>
    </w:p>
    <w:p w:rsidR="00035964" w:rsidRPr="00035964" w:rsidRDefault="00035964" w:rsidP="00035964">
      <w:pPr>
        <w:tabs>
          <w:tab w:val="left" w:pos="284"/>
        </w:tabs>
        <w:suppressAutoHyphens w:val="0"/>
        <w:ind w:left="720"/>
        <w:jc w:val="both"/>
        <w:rPr>
          <w:rFonts w:asciiTheme="minorHAnsi" w:hAnsiTheme="minorHAnsi" w:cstheme="minorHAnsi"/>
          <w:sz w:val="22"/>
          <w:szCs w:val="22"/>
          <w:lang w:eastAsia="pl-PL"/>
        </w:rPr>
      </w:pPr>
      <w:r w:rsidRPr="00035964">
        <w:rPr>
          <w:rFonts w:asciiTheme="minorHAnsi" w:hAnsiTheme="minorHAnsi" w:cstheme="minorHAnsi"/>
          <w:sz w:val="22"/>
          <w:szCs w:val="22"/>
          <w:lang w:eastAsia="pl-PL"/>
        </w:rPr>
        <w:t>•</w:t>
      </w:r>
      <w:r w:rsidRPr="00035964">
        <w:rPr>
          <w:rFonts w:asciiTheme="minorHAnsi" w:hAnsiTheme="minorHAnsi" w:cstheme="minorHAnsi"/>
          <w:sz w:val="22"/>
          <w:szCs w:val="22"/>
          <w:lang w:eastAsia="pl-PL"/>
        </w:rPr>
        <w:tab/>
        <w:t>pobytu ubezpieczonego w szpitalu w wyniku wypadku przy pracy,</w:t>
      </w:r>
    </w:p>
    <w:p w:rsidR="00035964" w:rsidRPr="00035964" w:rsidRDefault="00035964" w:rsidP="00035964">
      <w:pPr>
        <w:tabs>
          <w:tab w:val="left" w:pos="284"/>
        </w:tabs>
        <w:suppressAutoHyphens w:val="0"/>
        <w:ind w:left="720"/>
        <w:jc w:val="both"/>
        <w:rPr>
          <w:rFonts w:asciiTheme="minorHAnsi" w:hAnsiTheme="minorHAnsi" w:cstheme="minorHAnsi"/>
          <w:sz w:val="22"/>
          <w:szCs w:val="22"/>
          <w:lang w:eastAsia="pl-PL"/>
        </w:rPr>
      </w:pPr>
      <w:r w:rsidRPr="00035964">
        <w:rPr>
          <w:rFonts w:asciiTheme="minorHAnsi" w:hAnsiTheme="minorHAnsi" w:cstheme="minorHAnsi"/>
          <w:sz w:val="22"/>
          <w:szCs w:val="22"/>
          <w:lang w:eastAsia="pl-PL"/>
        </w:rPr>
        <w:t>•</w:t>
      </w:r>
      <w:r w:rsidRPr="00035964">
        <w:rPr>
          <w:rFonts w:asciiTheme="minorHAnsi" w:hAnsiTheme="minorHAnsi" w:cstheme="minorHAnsi"/>
          <w:sz w:val="22"/>
          <w:szCs w:val="22"/>
          <w:lang w:eastAsia="pl-PL"/>
        </w:rPr>
        <w:tab/>
        <w:t>pobytu ubezpieczonego w szpitalu w wyniku wypadku komunikacyjnego,</w:t>
      </w:r>
    </w:p>
    <w:p w:rsidR="00035964" w:rsidRPr="00F94349" w:rsidRDefault="00035964" w:rsidP="00035964">
      <w:pPr>
        <w:tabs>
          <w:tab w:val="left" w:pos="284"/>
        </w:tabs>
        <w:suppressAutoHyphens w:val="0"/>
        <w:ind w:left="720"/>
        <w:jc w:val="both"/>
        <w:rPr>
          <w:rFonts w:asciiTheme="minorHAnsi" w:hAnsiTheme="minorHAnsi" w:cstheme="minorHAnsi"/>
          <w:sz w:val="22"/>
          <w:szCs w:val="22"/>
          <w:lang w:eastAsia="pl-PL"/>
        </w:rPr>
      </w:pPr>
      <w:r w:rsidRPr="00035964">
        <w:rPr>
          <w:rFonts w:asciiTheme="minorHAnsi" w:hAnsiTheme="minorHAnsi" w:cstheme="minorHAnsi"/>
          <w:sz w:val="22"/>
          <w:szCs w:val="22"/>
          <w:lang w:eastAsia="pl-PL"/>
        </w:rPr>
        <w:t>•</w:t>
      </w:r>
      <w:r w:rsidRPr="00035964">
        <w:rPr>
          <w:rFonts w:asciiTheme="minorHAnsi" w:hAnsiTheme="minorHAnsi" w:cstheme="minorHAnsi"/>
          <w:sz w:val="22"/>
          <w:szCs w:val="22"/>
          <w:lang w:eastAsia="pl-PL"/>
        </w:rPr>
        <w:tab/>
        <w:t>pobytu ubezpieczonego w szpitalu w wyniku wypadku komunikacyjnego przy pracy</w:t>
      </w:r>
      <w:r>
        <w:rPr>
          <w:rFonts w:asciiTheme="minorHAnsi" w:hAnsiTheme="minorHAnsi" w:cstheme="minorHAnsi"/>
          <w:sz w:val="22"/>
          <w:szCs w:val="22"/>
          <w:lang w:eastAsia="pl-PL"/>
        </w:rPr>
        <w:t>.</w:t>
      </w:r>
    </w:p>
    <w:p w:rsidR="005668BE" w:rsidRDefault="00131A44" w:rsidP="005668BE">
      <w:pPr>
        <w:numPr>
          <w:ilvl w:val="0"/>
          <w:numId w:val="4"/>
        </w:numPr>
        <w:suppressAutoHyphens w:val="0"/>
        <w:spacing w:before="120"/>
        <w:jc w:val="both"/>
        <w:rPr>
          <w:rFonts w:asciiTheme="minorHAnsi" w:hAnsiTheme="minorHAnsi" w:cstheme="minorHAnsi"/>
          <w:bCs/>
          <w:sz w:val="22"/>
          <w:szCs w:val="22"/>
          <w:lang w:eastAsia="pl-PL"/>
        </w:rPr>
      </w:pPr>
      <w:r>
        <w:rPr>
          <w:rFonts w:asciiTheme="minorHAnsi" w:hAnsiTheme="minorHAnsi" w:cstheme="minorHAnsi"/>
          <w:bCs/>
          <w:sz w:val="22"/>
          <w:szCs w:val="22"/>
          <w:lang w:eastAsia="pl-PL"/>
        </w:rPr>
        <w:t>W</w:t>
      </w:r>
      <w:r w:rsidR="00AA4254" w:rsidRPr="00F94349">
        <w:rPr>
          <w:rFonts w:asciiTheme="minorHAnsi" w:hAnsiTheme="minorHAnsi" w:cstheme="minorHAnsi"/>
          <w:bCs/>
          <w:sz w:val="22"/>
          <w:szCs w:val="22"/>
          <w:lang w:eastAsia="pl-PL"/>
        </w:rPr>
        <w:t xml:space="preserve">ykonawca uzna odpowiedzialność za </w:t>
      </w:r>
      <w:r w:rsidR="0045051D">
        <w:rPr>
          <w:rFonts w:asciiTheme="minorHAnsi" w:hAnsiTheme="minorHAnsi" w:cstheme="minorHAnsi"/>
          <w:bCs/>
          <w:sz w:val="22"/>
          <w:szCs w:val="22"/>
          <w:lang w:eastAsia="pl-PL"/>
        </w:rPr>
        <w:t xml:space="preserve">pierwszy </w:t>
      </w:r>
      <w:r w:rsidR="00AA4254" w:rsidRPr="00F94349">
        <w:rPr>
          <w:rFonts w:asciiTheme="minorHAnsi" w:hAnsiTheme="minorHAnsi" w:cstheme="minorHAnsi"/>
          <w:bCs/>
          <w:sz w:val="22"/>
          <w:szCs w:val="22"/>
          <w:lang w:eastAsia="pl-PL"/>
        </w:rPr>
        <w:t xml:space="preserve">pobyt w szpitalu </w:t>
      </w:r>
      <w:r w:rsidR="005668BE" w:rsidRPr="00F94349">
        <w:rPr>
          <w:rFonts w:asciiTheme="minorHAnsi" w:hAnsiTheme="minorHAnsi" w:cstheme="minorHAnsi"/>
          <w:bCs/>
          <w:sz w:val="22"/>
          <w:szCs w:val="22"/>
          <w:lang w:eastAsia="pl-PL"/>
        </w:rPr>
        <w:t xml:space="preserve">w związku z rehabilitacją </w:t>
      </w:r>
      <w:r w:rsidR="0045051D">
        <w:rPr>
          <w:rFonts w:asciiTheme="minorHAnsi" w:hAnsiTheme="minorHAnsi" w:cstheme="minorHAnsi"/>
          <w:bCs/>
          <w:sz w:val="22"/>
          <w:szCs w:val="22"/>
          <w:lang w:eastAsia="pl-PL"/>
        </w:rPr>
        <w:t xml:space="preserve">mającą na celu </w:t>
      </w:r>
      <w:r w:rsidR="005668BE" w:rsidRPr="00F94349">
        <w:rPr>
          <w:rFonts w:asciiTheme="minorHAnsi" w:hAnsiTheme="minorHAnsi" w:cstheme="minorHAnsi"/>
          <w:bCs/>
          <w:sz w:val="22"/>
          <w:szCs w:val="22"/>
          <w:lang w:eastAsia="pl-PL"/>
        </w:rPr>
        <w:t>usunięci</w:t>
      </w:r>
      <w:r w:rsidR="0045051D">
        <w:rPr>
          <w:rFonts w:asciiTheme="minorHAnsi" w:hAnsiTheme="minorHAnsi" w:cstheme="minorHAnsi"/>
          <w:bCs/>
          <w:sz w:val="22"/>
          <w:szCs w:val="22"/>
          <w:lang w:eastAsia="pl-PL"/>
        </w:rPr>
        <w:t>e</w:t>
      </w:r>
      <w:r w:rsidR="005668BE" w:rsidRPr="00F94349">
        <w:rPr>
          <w:rFonts w:asciiTheme="minorHAnsi" w:hAnsiTheme="minorHAnsi" w:cstheme="minorHAnsi"/>
          <w:bCs/>
          <w:sz w:val="22"/>
          <w:szCs w:val="22"/>
          <w:lang w:eastAsia="pl-PL"/>
        </w:rPr>
        <w:t xml:space="preserve"> bezpo</w:t>
      </w:r>
      <w:r w:rsidR="005668BE" w:rsidRPr="00F94349">
        <w:rPr>
          <w:rFonts w:asciiTheme="minorHAnsi" w:hAnsiTheme="minorHAnsi" w:cstheme="minorHAnsi"/>
          <w:bCs/>
          <w:sz w:val="22"/>
          <w:szCs w:val="22"/>
          <w:lang w:eastAsia="pl-PL"/>
        </w:rPr>
        <w:softHyphen/>
        <w:t>średnich następstw niesz</w:t>
      </w:r>
      <w:r w:rsidR="00CE572D">
        <w:rPr>
          <w:rFonts w:asciiTheme="minorHAnsi" w:hAnsiTheme="minorHAnsi" w:cstheme="minorHAnsi"/>
          <w:bCs/>
          <w:sz w:val="22"/>
          <w:szCs w:val="22"/>
          <w:lang w:eastAsia="pl-PL"/>
        </w:rPr>
        <w:t>częśliwego wypadku albo choroby</w:t>
      </w:r>
      <w:r w:rsidR="0045051D">
        <w:rPr>
          <w:rFonts w:asciiTheme="minorHAnsi" w:hAnsiTheme="minorHAnsi" w:cstheme="minorHAnsi"/>
          <w:bCs/>
          <w:sz w:val="22"/>
          <w:szCs w:val="22"/>
          <w:lang w:eastAsia="pl-PL"/>
        </w:rPr>
        <w:t>,</w:t>
      </w:r>
      <w:r w:rsidR="00CE572D">
        <w:rPr>
          <w:rFonts w:asciiTheme="minorHAnsi" w:hAnsiTheme="minorHAnsi" w:cstheme="minorHAnsi"/>
          <w:bCs/>
          <w:sz w:val="22"/>
          <w:szCs w:val="22"/>
          <w:lang w:eastAsia="pl-PL"/>
        </w:rPr>
        <w:t xml:space="preserve"> jeżeli </w:t>
      </w:r>
      <w:r w:rsidR="005668BE" w:rsidRPr="00F94349">
        <w:rPr>
          <w:rFonts w:asciiTheme="minorHAnsi" w:hAnsiTheme="minorHAnsi" w:cstheme="minorHAnsi"/>
          <w:bCs/>
          <w:sz w:val="22"/>
          <w:szCs w:val="22"/>
          <w:lang w:eastAsia="pl-PL"/>
        </w:rPr>
        <w:t xml:space="preserve">pobyt ten rozpoczął się </w:t>
      </w:r>
      <w:r w:rsidR="0045051D">
        <w:rPr>
          <w:rFonts w:asciiTheme="minorHAnsi" w:hAnsiTheme="minorHAnsi" w:cstheme="minorHAnsi"/>
          <w:bCs/>
          <w:sz w:val="22"/>
          <w:szCs w:val="22"/>
          <w:lang w:eastAsia="pl-PL"/>
        </w:rPr>
        <w:t>w okresie</w:t>
      </w:r>
      <w:r w:rsidR="005668BE" w:rsidRPr="00F94349">
        <w:rPr>
          <w:rFonts w:asciiTheme="minorHAnsi" w:hAnsiTheme="minorHAnsi" w:cstheme="minorHAnsi"/>
          <w:bCs/>
          <w:sz w:val="22"/>
          <w:szCs w:val="22"/>
          <w:lang w:eastAsia="pl-PL"/>
        </w:rPr>
        <w:t xml:space="preserve"> 6 miesięcy o</w:t>
      </w:r>
      <w:r w:rsidR="0045051D">
        <w:rPr>
          <w:rFonts w:asciiTheme="minorHAnsi" w:hAnsiTheme="minorHAnsi" w:cstheme="minorHAnsi"/>
          <w:bCs/>
          <w:sz w:val="22"/>
          <w:szCs w:val="22"/>
          <w:lang w:eastAsia="pl-PL"/>
        </w:rPr>
        <w:t>d</w:t>
      </w:r>
      <w:r w:rsidR="005668BE" w:rsidRPr="00F94349">
        <w:rPr>
          <w:rFonts w:asciiTheme="minorHAnsi" w:hAnsiTheme="minorHAnsi" w:cstheme="minorHAnsi"/>
          <w:bCs/>
          <w:sz w:val="22"/>
          <w:szCs w:val="22"/>
          <w:lang w:eastAsia="pl-PL"/>
        </w:rPr>
        <w:t xml:space="preserve"> po</w:t>
      </w:r>
      <w:r w:rsidR="005668BE" w:rsidRPr="00F94349">
        <w:rPr>
          <w:rFonts w:asciiTheme="minorHAnsi" w:hAnsiTheme="minorHAnsi" w:cstheme="minorHAnsi"/>
          <w:bCs/>
          <w:sz w:val="22"/>
          <w:szCs w:val="22"/>
          <w:lang w:eastAsia="pl-PL"/>
        </w:rPr>
        <w:softHyphen/>
        <w:t>bytu ubezpieczonego w szpitalu, związanego – odpowiednio – z tym samym nieszczęśliwym</w:t>
      </w:r>
      <w:r w:rsidR="00AA4254" w:rsidRPr="00F94349">
        <w:rPr>
          <w:rFonts w:asciiTheme="minorHAnsi" w:hAnsiTheme="minorHAnsi" w:cstheme="minorHAnsi"/>
          <w:bCs/>
          <w:sz w:val="22"/>
          <w:szCs w:val="22"/>
          <w:lang w:eastAsia="pl-PL"/>
        </w:rPr>
        <w:t xml:space="preserve"> wypadkiem albo tą samą chorobą.</w:t>
      </w:r>
      <w:r w:rsidR="00CE572D" w:rsidRPr="00CE572D">
        <w:rPr>
          <w:rFonts w:asciiTheme="minorHAnsi" w:hAnsiTheme="minorHAnsi" w:cstheme="minorHAnsi"/>
          <w:bCs/>
          <w:sz w:val="22"/>
          <w:szCs w:val="22"/>
          <w:lang w:eastAsia="pl-PL"/>
        </w:rPr>
        <w:t xml:space="preserve"> </w:t>
      </w:r>
    </w:p>
    <w:p w:rsidR="00035964" w:rsidRPr="00F94349" w:rsidRDefault="00035964" w:rsidP="00035964">
      <w:pPr>
        <w:suppressAutoHyphens w:val="0"/>
        <w:spacing w:before="120"/>
        <w:ind w:left="720"/>
        <w:jc w:val="both"/>
        <w:rPr>
          <w:rFonts w:asciiTheme="minorHAnsi" w:hAnsiTheme="minorHAnsi" w:cstheme="minorHAnsi"/>
          <w:bCs/>
          <w:sz w:val="22"/>
          <w:szCs w:val="22"/>
          <w:lang w:eastAsia="pl-PL"/>
        </w:rPr>
      </w:pPr>
    </w:p>
    <w:p w:rsidR="006176E2" w:rsidRDefault="00135F12" w:rsidP="000C697D">
      <w:pPr>
        <w:numPr>
          <w:ilvl w:val="0"/>
          <w:numId w:val="4"/>
        </w:numPr>
        <w:suppressAutoHyphens w:val="0"/>
        <w:jc w:val="both"/>
        <w:rPr>
          <w:rFonts w:asciiTheme="minorHAnsi" w:hAnsiTheme="minorHAnsi" w:cstheme="minorHAnsi"/>
          <w:bCs/>
          <w:sz w:val="22"/>
          <w:szCs w:val="22"/>
          <w:lang w:eastAsia="pl-PL"/>
        </w:rPr>
      </w:pPr>
      <w:r w:rsidRPr="00F94349">
        <w:rPr>
          <w:rFonts w:asciiTheme="minorHAnsi" w:hAnsiTheme="minorHAnsi" w:cstheme="minorHAnsi"/>
          <w:bCs/>
          <w:sz w:val="22"/>
          <w:szCs w:val="22"/>
          <w:lang w:eastAsia="pl-PL"/>
        </w:rPr>
        <w:t xml:space="preserve">Do obowiązków </w:t>
      </w:r>
      <w:r w:rsidR="0061716A" w:rsidRPr="00F94349">
        <w:rPr>
          <w:rFonts w:asciiTheme="minorHAnsi" w:hAnsiTheme="minorHAnsi" w:cstheme="minorHAnsi"/>
          <w:bCs/>
          <w:sz w:val="22"/>
          <w:szCs w:val="22"/>
          <w:lang w:eastAsia="pl-PL"/>
        </w:rPr>
        <w:t xml:space="preserve">pracowników </w:t>
      </w:r>
      <w:r w:rsidRPr="00F94349">
        <w:rPr>
          <w:rFonts w:asciiTheme="minorHAnsi" w:hAnsiTheme="minorHAnsi" w:cstheme="minorHAnsi"/>
          <w:bCs/>
          <w:sz w:val="22"/>
          <w:szCs w:val="22"/>
          <w:lang w:eastAsia="pl-PL"/>
        </w:rPr>
        <w:t xml:space="preserve">Zamawiającego należeć będzie zebranie deklaracji / wniosków </w:t>
      </w:r>
      <w:r w:rsidR="0080340D">
        <w:rPr>
          <w:rFonts w:asciiTheme="minorHAnsi" w:hAnsiTheme="minorHAnsi" w:cstheme="minorHAnsi"/>
          <w:bCs/>
          <w:sz w:val="22"/>
          <w:szCs w:val="22"/>
          <w:lang w:eastAsia="pl-PL"/>
        </w:rPr>
        <w:t xml:space="preserve">przystąpienia do ubezpieczenia, a następnie </w:t>
      </w:r>
      <w:r w:rsidRPr="00F94349">
        <w:rPr>
          <w:rFonts w:asciiTheme="minorHAnsi" w:hAnsiTheme="minorHAnsi" w:cstheme="minorHAnsi"/>
          <w:bCs/>
          <w:sz w:val="22"/>
          <w:szCs w:val="22"/>
          <w:lang w:eastAsia="pl-PL"/>
        </w:rPr>
        <w:t>ich przekazywanie ubezpieczycielowi</w:t>
      </w:r>
      <w:r w:rsidR="0080340D">
        <w:rPr>
          <w:rFonts w:asciiTheme="minorHAnsi" w:hAnsiTheme="minorHAnsi" w:cstheme="minorHAnsi"/>
          <w:bCs/>
          <w:sz w:val="22"/>
          <w:szCs w:val="22"/>
          <w:lang w:eastAsia="pl-PL"/>
        </w:rPr>
        <w:t xml:space="preserve"> oraz </w:t>
      </w:r>
      <w:r w:rsidR="0014725C" w:rsidRPr="0014725C">
        <w:rPr>
          <w:rFonts w:asciiTheme="minorHAnsi" w:hAnsiTheme="minorHAnsi" w:cstheme="minorHAnsi"/>
          <w:bCs/>
          <w:iCs/>
          <w:sz w:val="22"/>
          <w:szCs w:val="22"/>
          <w:lang w:eastAsia="pl-PL"/>
        </w:rPr>
        <w:t>doręcz</w:t>
      </w:r>
      <w:r w:rsidR="0014725C">
        <w:rPr>
          <w:rFonts w:asciiTheme="minorHAnsi" w:hAnsiTheme="minorHAnsi" w:cstheme="minorHAnsi"/>
          <w:bCs/>
          <w:iCs/>
          <w:sz w:val="22"/>
          <w:szCs w:val="22"/>
          <w:lang w:eastAsia="pl-PL"/>
        </w:rPr>
        <w:t>a</w:t>
      </w:r>
      <w:r w:rsidR="0014725C" w:rsidRPr="0014725C">
        <w:rPr>
          <w:rFonts w:asciiTheme="minorHAnsi" w:hAnsiTheme="minorHAnsi" w:cstheme="minorHAnsi"/>
          <w:bCs/>
          <w:iCs/>
          <w:sz w:val="22"/>
          <w:szCs w:val="22"/>
          <w:lang w:eastAsia="pl-PL"/>
        </w:rPr>
        <w:t>nie Ogólnych Warunków Ubezpieczenia obowiązujących w umowie osobom zainteresowanym przystąpieniem przed ich wyrażeniem zgody na objęcie ochroną lub na finansowanie składki</w:t>
      </w:r>
      <w:r w:rsidR="0014725C">
        <w:rPr>
          <w:rFonts w:asciiTheme="minorHAnsi" w:hAnsiTheme="minorHAnsi" w:cstheme="minorHAnsi"/>
          <w:bCs/>
          <w:sz w:val="22"/>
          <w:szCs w:val="22"/>
          <w:lang w:eastAsia="pl-PL"/>
        </w:rPr>
        <w:t xml:space="preserve">. Ponadto do obowiązków pracowników Zamawiającego należeć będzie również </w:t>
      </w:r>
      <w:r w:rsidRPr="00F94349">
        <w:rPr>
          <w:rFonts w:asciiTheme="minorHAnsi" w:hAnsiTheme="minorHAnsi" w:cstheme="minorHAnsi"/>
          <w:bCs/>
          <w:sz w:val="22"/>
          <w:szCs w:val="22"/>
          <w:lang w:eastAsia="pl-PL"/>
        </w:rPr>
        <w:t xml:space="preserve">aktualizacja listy ubezpieczonych w trakcie trwania umowy ubezpieczenia (dane </w:t>
      </w:r>
      <w:r w:rsidRPr="00F94349">
        <w:rPr>
          <w:rFonts w:asciiTheme="minorHAnsi" w:hAnsiTheme="minorHAnsi" w:cstheme="minorHAnsi"/>
          <w:bCs/>
          <w:sz w:val="22"/>
          <w:szCs w:val="22"/>
          <w:lang w:eastAsia="pl-PL"/>
        </w:rPr>
        <w:lastRenderedPageBreak/>
        <w:t>dotyczące ubezpieczonego, uposażonego), przekazywanie składek za ubezpieczenie oraz rozliczenia tych składek wraz z wykazem ubezpieczonych osób oraz ewentualnie inne czynności uzgodnione z Zamawiającym.</w:t>
      </w:r>
    </w:p>
    <w:p w:rsidR="000C697D" w:rsidRPr="000C697D" w:rsidRDefault="000C697D" w:rsidP="000C697D">
      <w:pPr>
        <w:suppressAutoHyphens w:val="0"/>
        <w:ind w:left="360"/>
        <w:jc w:val="both"/>
        <w:rPr>
          <w:rFonts w:asciiTheme="minorHAnsi" w:hAnsiTheme="minorHAnsi" w:cstheme="minorHAnsi"/>
          <w:bCs/>
          <w:sz w:val="22"/>
          <w:szCs w:val="22"/>
          <w:lang w:eastAsia="pl-PL"/>
        </w:rPr>
      </w:pPr>
    </w:p>
    <w:p w:rsidR="00135F12" w:rsidRPr="00F94349" w:rsidRDefault="00374C8B" w:rsidP="00135F12">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Wykonawca </w:t>
      </w:r>
      <w:r w:rsidR="00135F12" w:rsidRPr="00F94349">
        <w:rPr>
          <w:rFonts w:asciiTheme="minorHAnsi" w:hAnsiTheme="minorHAnsi" w:cstheme="minorHAnsi"/>
          <w:sz w:val="22"/>
          <w:szCs w:val="22"/>
          <w:lang w:eastAsia="pl-PL"/>
        </w:rPr>
        <w:t>zapewni system informatyczny do obsługi ubezpieczenia</w:t>
      </w:r>
      <w:r w:rsidR="00F7302D" w:rsidRPr="00F94349">
        <w:rPr>
          <w:rFonts w:asciiTheme="minorHAnsi" w:hAnsiTheme="minorHAnsi" w:cstheme="minorHAnsi"/>
          <w:sz w:val="22"/>
          <w:szCs w:val="22"/>
          <w:lang w:eastAsia="pl-PL"/>
        </w:rPr>
        <w:t xml:space="preserve"> lub umożliwi </w:t>
      </w:r>
      <w:r w:rsidR="00135F12" w:rsidRPr="00F94349">
        <w:rPr>
          <w:rFonts w:asciiTheme="minorHAnsi" w:hAnsiTheme="minorHAnsi" w:cstheme="minorHAnsi"/>
          <w:sz w:val="22"/>
          <w:szCs w:val="22"/>
          <w:lang w:eastAsia="pl-PL"/>
        </w:rPr>
        <w:t>przesyłanie dokumentów z</w:t>
      </w:r>
      <w:r w:rsidR="00F7302D" w:rsidRPr="00F94349">
        <w:rPr>
          <w:rFonts w:asciiTheme="minorHAnsi" w:hAnsiTheme="minorHAnsi" w:cstheme="minorHAnsi"/>
          <w:sz w:val="22"/>
          <w:szCs w:val="22"/>
          <w:lang w:eastAsia="pl-PL"/>
        </w:rPr>
        <w:t xml:space="preserve">a pomocą poczty elektronicznej. Oczekiwany </w:t>
      </w:r>
      <w:r w:rsidR="00135F12" w:rsidRPr="00F94349">
        <w:rPr>
          <w:rFonts w:asciiTheme="minorHAnsi" w:hAnsiTheme="minorHAnsi" w:cstheme="minorHAnsi"/>
          <w:sz w:val="22"/>
          <w:szCs w:val="22"/>
          <w:lang w:eastAsia="pl-PL"/>
        </w:rPr>
        <w:t>zakres funkcji systemu informatycznego będzie w szczególności obejmować:</w:t>
      </w:r>
    </w:p>
    <w:p w:rsidR="00135F12" w:rsidRPr="00F94349" w:rsidRDefault="00135F12" w:rsidP="00135F12">
      <w:pPr>
        <w:numPr>
          <w:ilvl w:val="0"/>
          <w:numId w:val="15"/>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prowadzenie ewidencji osób objętych ubezpieczeniem,</w:t>
      </w:r>
    </w:p>
    <w:p w:rsidR="00135F12" w:rsidRPr="00F94349" w:rsidRDefault="00135F12" w:rsidP="00135F12">
      <w:pPr>
        <w:numPr>
          <w:ilvl w:val="0"/>
          <w:numId w:val="15"/>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ewidencjonowanie osób przystępujących do ubezpieczenia</w:t>
      </w:r>
    </w:p>
    <w:p w:rsidR="00135F12" w:rsidRPr="00F94349" w:rsidRDefault="00135F12" w:rsidP="00135F12">
      <w:pPr>
        <w:numPr>
          <w:ilvl w:val="0"/>
          <w:numId w:val="15"/>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ewidencjonowanie osób występujących z ubezpieczenia</w:t>
      </w:r>
    </w:p>
    <w:p w:rsidR="00135F12" w:rsidRDefault="00135F12" w:rsidP="000C697D">
      <w:pPr>
        <w:numPr>
          <w:ilvl w:val="0"/>
          <w:numId w:val="15"/>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rozliczanie składek miesięcznych.</w:t>
      </w:r>
    </w:p>
    <w:p w:rsidR="00035964" w:rsidRPr="000C697D" w:rsidRDefault="00035964" w:rsidP="00035964">
      <w:pPr>
        <w:suppressAutoHyphens w:val="0"/>
        <w:ind w:left="1484"/>
        <w:jc w:val="both"/>
        <w:rPr>
          <w:rFonts w:asciiTheme="minorHAnsi" w:hAnsiTheme="minorHAnsi" w:cstheme="minorHAnsi"/>
          <w:sz w:val="22"/>
          <w:szCs w:val="22"/>
          <w:lang w:eastAsia="pl-PL"/>
        </w:rPr>
      </w:pPr>
    </w:p>
    <w:p w:rsidR="00684AA3" w:rsidRPr="00684AA3" w:rsidRDefault="00135F12" w:rsidP="00684AA3">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Wykonawca gwarantuje możliwość zgłaszania przynajmniej świadczeń bezspornych (z tytułu urodzenia dziecka, urodzenia martwego dziecka, śmierci rodziców i teściów, śmierci dziecka) drogą elektroniczną (poczta e-</w:t>
      </w:r>
      <w:proofErr w:type="spellStart"/>
      <w:r w:rsidRPr="00F94349">
        <w:rPr>
          <w:rFonts w:asciiTheme="minorHAnsi" w:hAnsiTheme="minorHAnsi" w:cstheme="minorHAnsi"/>
          <w:sz w:val="22"/>
          <w:szCs w:val="22"/>
          <w:lang w:eastAsia="pl-PL"/>
        </w:rPr>
        <w:t>mail,faks</w:t>
      </w:r>
      <w:proofErr w:type="spellEnd"/>
      <w:r w:rsidRPr="00F94349">
        <w:rPr>
          <w:rFonts w:asciiTheme="minorHAnsi" w:hAnsiTheme="minorHAnsi" w:cstheme="minorHAnsi"/>
          <w:sz w:val="22"/>
          <w:szCs w:val="22"/>
          <w:lang w:eastAsia="pl-PL"/>
        </w:rPr>
        <w:t>) bez konieczności potwierdzania dokumentów za zgodność z oryginałem oraz wypłatę tych świadczeń w ciągu 5 dni roboczych od daty wpływu kompletnej dokumentacji niezbędnej do rozpatrzenia roszczenia</w:t>
      </w:r>
      <w:r w:rsidR="00684AA3">
        <w:rPr>
          <w:rFonts w:asciiTheme="minorHAnsi" w:hAnsiTheme="minorHAnsi" w:cstheme="minorHAnsi"/>
          <w:sz w:val="22"/>
          <w:szCs w:val="22"/>
          <w:lang w:eastAsia="pl-PL"/>
        </w:rPr>
        <w:t xml:space="preserve">. </w:t>
      </w:r>
      <w:r w:rsidR="00684AA3" w:rsidRPr="00684AA3">
        <w:rPr>
          <w:rFonts w:asciiTheme="minorHAnsi" w:hAnsiTheme="minorHAnsi" w:cstheme="minorHAnsi"/>
          <w:sz w:val="22"/>
          <w:szCs w:val="22"/>
          <w:lang w:eastAsia="pl-PL"/>
        </w:rPr>
        <w:t xml:space="preserve">Wykonawca </w:t>
      </w:r>
      <w:r w:rsidR="00684AA3" w:rsidRPr="00684AA3">
        <w:rPr>
          <w:rFonts w:asciiTheme="minorHAnsi" w:hAnsiTheme="minorHAnsi" w:cstheme="minorHAnsi"/>
          <w:sz w:val="22"/>
          <w:szCs w:val="22"/>
          <w:lang w:eastAsia="pl-PL"/>
        </w:rPr>
        <w:br/>
        <w:t>w uzasadnionych przypadkach może zawnioskować o wgląd w oryginały dokumentacji.</w:t>
      </w:r>
    </w:p>
    <w:p w:rsidR="00135F12" w:rsidRPr="00F94349" w:rsidRDefault="00135F12" w:rsidP="00135F12">
      <w:pPr>
        <w:suppressAutoHyphens w:val="0"/>
        <w:ind w:left="708"/>
        <w:jc w:val="both"/>
        <w:rPr>
          <w:rFonts w:asciiTheme="minorHAnsi" w:hAnsiTheme="minorHAnsi" w:cstheme="minorHAnsi"/>
          <w:sz w:val="22"/>
          <w:szCs w:val="22"/>
          <w:lang w:eastAsia="pl-PL"/>
        </w:rPr>
      </w:pPr>
    </w:p>
    <w:p w:rsidR="00135F12" w:rsidRPr="001A70B8" w:rsidRDefault="00135F12" w:rsidP="00135F12">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W przypadku zgłoszenia roszczeń z innych </w:t>
      </w:r>
      <w:proofErr w:type="spellStart"/>
      <w:r w:rsidRPr="00F94349">
        <w:rPr>
          <w:rFonts w:asciiTheme="minorHAnsi" w:hAnsiTheme="minorHAnsi" w:cstheme="minorHAnsi"/>
          <w:sz w:val="22"/>
          <w:szCs w:val="22"/>
          <w:lang w:eastAsia="pl-PL"/>
        </w:rPr>
        <w:t>ryzyk</w:t>
      </w:r>
      <w:proofErr w:type="spellEnd"/>
      <w:r w:rsidRPr="00F94349">
        <w:rPr>
          <w:rFonts w:asciiTheme="minorHAnsi" w:hAnsiTheme="minorHAnsi" w:cstheme="minorHAnsi"/>
          <w:sz w:val="22"/>
          <w:szCs w:val="22"/>
          <w:lang w:eastAsia="pl-PL"/>
        </w:rPr>
        <w:t xml:space="preserve"> niż wymienione w pkt. 2</w:t>
      </w:r>
      <w:r w:rsidR="00035964">
        <w:rPr>
          <w:rFonts w:asciiTheme="minorHAnsi" w:hAnsiTheme="minorHAnsi" w:cstheme="minorHAnsi"/>
          <w:sz w:val="22"/>
          <w:szCs w:val="22"/>
          <w:lang w:eastAsia="pl-PL"/>
        </w:rPr>
        <w:t>5</w:t>
      </w:r>
      <w:r w:rsidRPr="00F94349">
        <w:rPr>
          <w:rFonts w:asciiTheme="minorHAnsi" w:hAnsiTheme="minorHAnsi" w:cstheme="minorHAnsi"/>
          <w:sz w:val="22"/>
          <w:szCs w:val="22"/>
          <w:lang w:eastAsia="pl-PL"/>
        </w:rPr>
        <w:t xml:space="preserve"> Wykonawca zobowiązuje się do wypłaty świadczenia najpóźniej w ciągu 30 dni od daty zgłoszenia świadczenia, a w przypadku braku kompletnej dokumentacji niezbędnej do rozpatrzenia roszczenia, zobowiązuje się do wypłaty świadczenia w terminie 14 dni od dnia wyjaśnienia wszystkich okoliczności niezbędnych do ustalenia jego odpowiedzialności. Ponadto w ciągu 7 dni od daty wpływu roszczenia do osoby składającej roszczenie  </w:t>
      </w:r>
      <w:r w:rsidR="00F94349">
        <w:rPr>
          <w:rFonts w:asciiTheme="minorHAnsi" w:hAnsiTheme="minorHAnsi" w:cstheme="minorHAnsi"/>
          <w:sz w:val="22"/>
          <w:szCs w:val="22"/>
          <w:lang w:eastAsia="pl-PL"/>
        </w:rPr>
        <w:t>Wykonawca w</w:t>
      </w:r>
      <w:r w:rsidRPr="00F94349">
        <w:rPr>
          <w:rFonts w:asciiTheme="minorHAnsi" w:hAnsiTheme="minorHAnsi" w:cstheme="minorHAnsi"/>
          <w:sz w:val="22"/>
          <w:szCs w:val="22"/>
          <w:lang w:eastAsia="pl-PL"/>
        </w:rPr>
        <w:t>y</w:t>
      </w:r>
      <w:r w:rsidR="00F94349">
        <w:rPr>
          <w:rFonts w:asciiTheme="minorHAnsi" w:hAnsiTheme="minorHAnsi" w:cstheme="minorHAnsi"/>
          <w:sz w:val="22"/>
          <w:szCs w:val="22"/>
          <w:lang w:eastAsia="pl-PL"/>
        </w:rPr>
        <w:t>śl</w:t>
      </w:r>
      <w:r w:rsidRPr="00F94349">
        <w:rPr>
          <w:rFonts w:asciiTheme="minorHAnsi" w:hAnsiTheme="minorHAnsi" w:cstheme="minorHAnsi"/>
          <w:sz w:val="22"/>
          <w:szCs w:val="22"/>
          <w:lang w:eastAsia="pl-PL"/>
        </w:rPr>
        <w:t xml:space="preserve">e pismo z prośbą o uzupełnienie dokumentacji oraz listą informacji niezbędnych do zakończenia procesu likwidacji </w:t>
      </w:r>
      <w:r w:rsidRPr="001A70B8">
        <w:rPr>
          <w:rFonts w:asciiTheme="minorHAnsi" w:hAnsiTheme="minorHAnsi" w:cstheme="minorHAnsi"/>
          <w:sz w:val="22"/>
          <w:szCs w:val="22"/>
          <w:lang w:eastAsia="pl-PL"/>
        </w:rPr>
        <w:t>roszczenia</w:t>
      </w:r>
      <w:r w:rsidR="001A70B8">
        <w:rPr>
          <w:rFonts w:asciiTheme="minorHAnsi" w:hAnsiTheme="minorHAnsi" w:cstheme="minorHAnsi"/>
          <w:sz w:val="22"/>
          <w:szCs w:val="22"/>
          <w:lang w:eastAsia="pl-PL"/>
        </w:rPr>
        <w:t xml:space="preserve">, </w:t>
      </w:r>
      <w:r w:rsidR="001A70B8" w:rsidRPr="001A70B8">
        <w:rPr>
          <w:rFonts w:asciiTheme="minorHAnsi" w:hAnsiTheme="minorHAnsi" w:cstheme="minorHAnsi"/>
          <w:bCs/>
          <w:iCs/>
          <w:sz w:val="22"/>
          <w:szCs w:val="22"/>
          <w:lang w:eastAsia="pl-PL"/>
        </w:rPr>
        <w:t>jeżeli jest to niezbędne do dalszego prowadzenia postępowania</w:t>
      </w:r>
      <w:r w:rsidRPr="001A70B8">
        <w:rPr>
          <w:rFonts w:asciiTheme="minorHAnsi" w:hAnsiTheme="minorHAnsi" w:cstheme="minorHAnsi"/>
          <w:sz w:val="22"/>
          <w:szCs w:val="22"/>
          <w:lang w:eastAsia="pl-PL"/>
        </w:rPr>
        <w:t>.</w:t>
      </w:r>
    </w:p>
    <w:p w:rsidR="00135F12" w:rsidRPr="00F94349" w:rsidRDefault="00135F12" w:rsidP="00135F12">
      <w:pPr>
        <w:jc w:val="both"/>
        <w:rPr>
          <w:rFonts w:asciiTheme="minorHAnsi" w:hAnsiTheme="minorHAnsi" w:cstheme="minorHAnsi"/>
          <w:sz w:val="22"/>
          <w:szCs w:val="22"/>
        </w:rPr>
      </w:pPr>
    </w:p>
    <w:p w:rsidR="004F3E95" w:rsidRPr="004F3E95" w:rsidRDefault="00135F12" w:rsidP="00135F12">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Zamawiający dopuszcza możliwość wypłaty świadczenia </w:t>
      </w:r>
      <w:r w:rsidR="004F3E95">
        <w:rPr>
          <w:rFonts w:asciiTheme="minorHAnsi" w:hAnsiTheme="minorHAnsi" w:cstheme="minorHAnsi"/>
          <w:sz w:val="22"/>
          <w:szCs w:val="22"/>
          <w:lang w:eastAsia="pl-PL"/>
        </w:rPr>
        <w:t xml:space="preserve">z tytułu uszczerbku na zdrowiu </w:t>
      </w:r>
      <w:r w:rsidRPr="00F94349">
        <w:rPr>
          <w:rFonts w:asciiTheme="minorHAnsi" w:hAnsiTheme="minorHAnsi" w:cstheme="minorHAnsi"/>
          <w:sz w:val="22"/>
          <w:szCs w:val="22"/>
          <w:lang w:eastAsia="pl-PL"/>
        </w:rPr>
        <w:t xml:space="preserve">na podstawie dokumentacji medycznej z przebiegu leczenia bez konieczności wykonania badania lekarskiego. W przypadku wystąpienia przez Ubezpieczonego z </w:t>
      </w:r>
      <w:r w:rsidR="00374C8B" w:rsidRPr="00F94349">
        <w:rPr>
          <w:rFonts w:asciiTheme="minorHAnsi" w:hAnsiTheme="minorHAnsi" w:cstheme="minorHAnsi"/>
          <w:sz w:val="22"/>
          <w:szCs w:val="22"/>
          <w:lang w:eastAsia="pl-PL"/>
        </w:rPr>
        <w:t xml:space="preserve">uzasadnionym </w:t>
      </w:r>
      <w:r w:rsidRPr="00F94349">
        <w:rPr>
          <w:rFonts w:asciiTheme="minorHAnsi" w:hAnsiTheme="minorHAnsi" w:cstheme="minorHAnsi"/>
          <w:sz w:val="22"/>
          <w:szCs w:val="22"/>
          <w:lang w:eastAsia="pl-PL"/>
        </w:rPr>
        <w:t>wnioskiem o przeprowadzenie badania lekarskiego Wykonawca gwarantuje możliwość zorganizowania komisji lekarskiej i pokryje jej koszty.</w:t>
      </w:r>
      <w:r w:rsidR="004F3E95" w:rsidRPr="004F3E95">
        <w:rPr>
          <w:rFonts w:ascii="Tahoma" w:hAnsi="Tahoma" w:cs="Tahoma"/>
          <w:iCs/>
          <w:color w:val="4F81BD"/>
          <w:sz w:val="20"/>
          <w:lang w:eastAsia="pl-PL"/>
        </w:rPr>
        <w:t xml:space="preserve"> </w:t>
      </w:r>
    </w:p>
    <w:p w:rsidR="004F3E95" w:rsidRDefault="004F3E95" w:rsidP="004F3E95">
      <w:pPr>
        <w:pStyle w:val="Akapitzlist"/>
        <w:rPr>
          <w:rFonts w:asciiTheme="minorHAnsi" w:hAnsiTheme="minorHAnsi" w:cstheme="minorHAnsi"/>
          <w:iCs/>
          <w:sz w:val="22"/>
          <w:szCs w:val="22"/>
        </w:rPr>
      </w:pPr>
    </w:p>
    <w:p w:rsidR="00135F12" w:rsidRPr="00F94349" w:rsidRDefault="004F3E95" w:rsidP="00135F12">
      <w:pPr>
        <w:numPr>
          <w:ilvl w:val="0"/>
          <w:numId w:val="4"/>
        </w:numPr>
        <w:suppressAutoHyphens w:val="0"/>
        <w:jc w:val="both"/>
        <w:rPr>
          <w:rFonts w:asciiTheme="minorHAnsi" w:hAnsiTheme="minorHAnsi" w:cstheme="minorHAnsi"/>
          <w:sz w:val="22"/>
          <w:szCs w:val="22"/>
          <w:lang w:eastAsia="pl-PL"/>
        </w:rPr>
      </w:pPr>
      <w:r w:rsidRPr="004F3E95">
        <w:rPr>
          <w:rFonts w:asciiTheme="minorHAnsi" w:hAnsiTheme="minorHAnsi" w:cstheme="minorHAnsi"/>
          <w:iCs/>
          <w:sz w:val="22"/>
          <w:szCs w:val="22"/>
          <w:lang w:eastAsia="pl-PL"/>
        </w:rPr>
        <w:t xml:space="preserve">Wykonawca będzie ustalał wysokość należnego świadczenia </w:t>
      </w:r>
      <w:r>
        <w:rPr>
          <w:rFonts w:asciiTheme="minorHAnsi" w:hAnsiTheme="minorHAnsi" w:cstheme="minorHAnsi"/>
          <w:iCs/>
          <w:sz w:val="22"/>
          <w:szCs w:val="22"/>
          <w:lang w:eastAsia="pl-PL"/>
        </w:rPr>
        <w:t xml:space="preserve">z tytułu uszczerbku na zdrowiu </w:t>
      </w:r>
      <w:r w:rsidRPr="004F3E95">
        <w:rPr>
          <w:rFonts w:asciiTheme="minorHAnsi" w:hAnsiTheme="minorHAnsi" w:cstheme="minorHAnsi"/>
          <w:iCs/>
          <w:sz w:val="22"/>
          <w:szCs w:val="22"/>
          <w:lang w:eastAsia="pl-PL"/>
        </w:rPr>
        <w:t>na podstawie tabeli norm oceny procentowej uszczerbku obowiązującej u Wykonawcy i tylko w przypadku uszczerbku skatalogowanego w OWU Wykonawcy i po spełnieniu pozostałych warunków Umowy ubezpieczenia, o ile nie będą s</w:t>
      </w:r>
      <w:r>
        <w:rPr>
          <w:rFonts w:asciiTheme="minorHAnsi" w:hAnsiTheme="minorHAnsi" w:cstheme="minorHAnsi"/>
          <w:iCs/>
          <w:sz w:val="22"/>
          <w:szCs w:val="22"/>
          <w:lang w:eastAsia="pl-PL"/>
        </w:rPr>
        <w:t>przeczne z postanowieniami SIWZ</w:t>
      </w:r>
      <w:r w:rsidRPr="004F3E95">
        <w:rPr>
          <w:rFonts w:asciiTheme="minorHAnsi" w:hAnsiTheme="minorHAnsi" w:cstheme="minorHAnsi"/>
          <w:iCs/>
          <w:sz w:val="22"/>
          <w:szCs w:val="22"/>
          <w:lang w:eastAsia="pl-PL"/>
        </w:rPr>
        <w:t>.</w:t>
      </w:r>
    </w:p>
    <w:p w:rsidR="00135F12" w:rsidRPr="00F94349" w:rsidRDefault="00135F12" w:rsidP="00135F12">
      <w:pPr>
        <w:suppressAutoHyphens w:val="0"/>
        <w:ind w:left="720"/>
        <w:jc w:val="both"/>
        <w:rPr>
          <w:rFonts w:asciiTheme="minorHAnsi" w:hAnsiTheme="minorHAnsi" w:cstheme="minorHAnsi"/>
          <w:sz w:val="22"/>
          <w:szCs w:val="22"/>
          <w:lang w:eastAsia="pl-PL"/>
        </w:rPr>
      </w:pPr>
    </w:p>
    <w:p w:rsidR="00135F12" w:rsidRPr="00F94349" w:rsidRDefault="00135F12" w:rsidP="00135F12">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Wykonawca zapewni obsługę grupowego ubezpieczenia na życie </w:t>
      </w:r>
      <w:r w:rsidR="000B6F6D" w:rsidRPr="00F94349">
        <w:rPr>
          <w:rFonts w:asciiTheme="minorHAnsi" w:hAnsiTheme="minorHAnsi" w:cstheme="minorHAnsi"/>
          <w:sz w:val="22"/>
          <w:szCs w:val="22"/>
          <w:lang w:eastAsia="pl-PL"/>
        </w:rPr>
        <w:t xml:space="preserve">w odległości </w:t>
      </w:r>
      <w:r w:rsidR="00F94349">
        <w:rPr>
          <w:rFonts w:asciiTheme="minorHAnsi" w:hAnsiTheme="minorHAnsi" w:cstheme="minorHAnsi"/>
          <w:sz w:val="22"/>
          <w:szCs w:val="22"/>
          <w:lang w:eastAsia="pl-PL"/>
        </w:rPr>
        <w:t xml:space="preserve">do </w:t>
      </w:r>
      <w:r w:rsidR="00FB53C1">
        <w:rPr>
          <w:rFonts w:asciiTheme="minorHAnsi" w:hAnsiTheme="minorHAnsi" w:cstheme="minorHAnsi"/>
          <w:sz w:val="22"/>
          <w:szCs w:val="22"/>
          <w:lang w:eastAsia="pl-PL"/>
        </w:rPr>
        <w:t>5</w:t>
      </w:r>
      <w:r w:rsidR="000B6F6D" w:rsidRPr="00F94349">
        <w:rPr>
          <w:rFonts w:asciiTheme="minorHAnsi" w:hAnsiTheme="minorHAnsi" w:cstheme="minorHAnsi"/>
          <w:sz w:val="22"/>
          <w:szCs w:val="22"/>
          <w:lang w:eastAsia="pl-PL"/>
        </w:rPr>
        <w:t>0 km od siedziby Zamawiającego</w:t>
      </w:r>
      <w:r w:rsidRPr="00F94349">
        <w:rPr>
          <w:rFonts w:asciiTheme="minorHAnsi" w:hAnsiTheme="minorHAnsi" w:cstheme="minorHAnsi"/>
          <w:sz w:val="22"/>
          <w:szCs w:val="22"/>
          <w:lang w:eastAsia="pl-PL"/>
        </w:rPr>
        <w:t xml:space="preserve">, co oznacza, że gwarantuje co najmniej: </w:t>
      </w:r>
    </w:p>
    <w:p w:rsidR="00135F12" w:rsidRPr="00F94349" w:rsidRDefault="00135F12" w:rsidP="00135F12">
      <w:pPr>
        <w:numPr>
          <w:ilvl w:val="0"/>
          <w:numId w:val="9"/>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przyjmowanie i weryfikację dokumentacji niezbędnej do rozpatrzenia roszczenia,</w:t>
      </w:r>
    </w:p>
    <w:p w:rsidR="00135F12" w:rsidRPr="00F94349" w:rsidRDefault="00135F12" w:rsidP="00135F12">
      <w:pPr>
        <w:numPr>
          <w:ilvl w:val="0"/>
          <w:numId w:val="9"/>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przyjmowanie wniosków o zawarcie ubezpieczenia indywidualnie kontynuowanego,</w:t>
      </w:r>
    </w:p>
    <w:p w:rsidR="00135F12" w:rsidRPr="00F94349" w:rsidRDefault="00135F12" w:rsidP="00135F12">
      <w:pPr>
        <w:numPr>
          <w:ilvl w:val="0"/>
          <w:numId w:val="9"/>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przeprowadzenie badań lekarskich.</w:t>
      </w:r>
    </w:p>
    <w:p w:rsidR="00135F12" w:rsidRPr="00F94349" w:rsidRDefault="00135F12" w:rsidP="00135F12">
      <w:pPr>
        <w:suppressAutoHyphens w:val="0"/>
        <w:ind w:left="720"/>
        <w:jc w:val="both"/>
        <w:rPr>
          <w:rFonts w:asciiTheme="minorHAnsi" w:hAnsiTheme="minorHAnsi" w:cstheme="minorHAnsi"/>
          <w:sz w:val="22"/>
          <w:szCs w:val="22"/>
          <w:lang w:eastAsia="pl-PL"/>
        </w:rPr>
      </w:pPr>
    </w:p>
    <w:p w:rsidR="00B87990" w:rsidRDefault="00135F12" w:rsidP="00221207">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Wykonawca zagwarantuje ubezpieczonemu</w:t>
      </w:r>
      <w:r w:rsidR="008177AD" w:rsidRPr="00F94349">
        <w:rPr>
          <w:rFonts w:asciiTheme="minorHAnsi" w:hAnsiTheme="minorHAnsi" w:cstheme="minorHAnsi"/>
          <w:sz w:val="22"/>
          <w:szCs w:val="22"/>
          <w:lang w:eastAsia="pl-PL"/>
        </w:rPr>
        <w:t>, tj. pracownikowi, współmałżonkowi i pełnoletniemu dziecku</w:t>
      </w:r>
      <w:r w:rsidR="003A0AFC" w:rsidRPr="00F94349">
        <w:rPr>
          <w:rFonts w:asciiTheme="minorHAnsi" w:hAnsiTheme="minorHAnsi" w:cstheme="minorHAnsi"/>
          <w:sz w:val="22"/>
          <w:szCs w:val="22"/>
          <w:lang w:eastAsia="pl-PL"/>
        </w:rPr>
        <w:t>,</w:t>
      </w:r>
      <w:r w:rsidRPr="00F94349">
        <w:rPr>
          <w:rFonts w:asciiTheme="minorHAnsi" w:hAnsiTheme="minorHAnsi" w:cstheme="minorHAnsi"/>
          <w:sz w:val="22"/>
          <w:szCs w:val="22"/>
          <w:lang w:eastAsia="pl-PL"/>
        </w:rPr>
        <w:t xml:space="preserve"> dożywotnią indywidualną kontynuację ubezpieczenia, bez względu na wiek, po ustaniu stosunku prawnego łączącego </w:t>
      </w:r>
      <w:r w:rsidR="00F7302D" w:rsidRPr="00F94349">
        <w:rPr>
          <w:rFonts w:asciiTheme="minorHAnsi" w:hAnsiTheme="minorHAnsi" w:cstheme="minorHAnsi"/>
          <w:sz w:val="22"/>
          <w:szCs w:val="22"/>
          <w:lang w:eastAsia="pl-PL"/>
        </w:rPr>
        <w:t>pracownika Ubezpieczającego</w:t>
      </w:r>
      <w:r w:rsidRPr="00F94349">
        <w:rPr>
          <w:rFonts w:asciiTheme="minorHAnsi" w:hAnsiTheme="minorHAnsi" w:cstheme="minorHAnsi"/>
          <w:sz w:val="22"/>
          <w:szCs w:val="22"/>
          <w:lang w:eastAsia="pl-PL"/>
        </w:rPr>
        <w:t xml:space="preserve"> z Ubezpieczającym przy maksymalnej składce </w:t>
      </w:r>
      <w:r w:rsidR="0034095F">
        <w:rPr>
          <w:rFonts w:asciiTheme="minorHAnsi" w:hAnsiTheme="minorHAnsi" w:cstheme="minorHAnsi"/>
          <w:sz w:val="22"/>
          <w:szCs w:val="22"/>
          <w:lang w:eastAsia="pl-PL"/>
        </w:rPr>
        <w:t>7</w:t>
      </w:r>
      <w:r w:rsidRPr="00F94349">
        <w:rPr>
          <w:rFonts w:asciiTheme="minorHAnsi" w:hAnsiTheme="minorHAnsi" w:cstheme="minorHAnsi"/>
          <w:sz w:val="22"/>
          <w:szCs w:val="22"/>
          <w:lang w:eastAsia="pl-PL"/>
        </w:rPr>
        <w:t xml:space="preserve">,00 zł od każdego 1 000,00 zł sumy ubezpieczenia za jednego ubezpieczonego. Prawo do indywidualnej kontynuacji przysługuje Ubezpieczonemu, pod warunkiem, że przekazano za niego składkę za okres co najmniej 6 </w:t>
      </w:r>
      <w:r w:rsidRPr="00F94349">
        <w:rPr>
          <w:rFonts w:asciiTheme="minorHAnsi" w:hAnsiTheme="minorHAnsi" w:cstheme="minorHAnsi"/>
          <w:sz w:val="22"/>
          <w:szCs w:val="22"/>
          <w:lang w:eastAsia="pl-PL"/>
        </w:rPr>
        <w:lastRenderedPageBreak/>
        <w:t>miesięcy, natomiast w przypadku ustania stosunku p</w:t>
      </w:r>
      <w:r w:rsidR="00F7302D" w:rsidRPr="00F94349">
        <w:rPr>
          <w:rFonts w:asciiTheme="minorHAnsi" w:hAnsiTheme="minorHAnsi" w:cstheme="minorHAnsi"/>
          <w:sz w:val="22"/>
          <w:szCs w:val="22"/>
          <w:lang w:eastAsia="pl-PL"/>
        </w:rPr>
        <w:t>rawnego łączącego pracownika Ubezpieczającego</w:t>
      </w:r>
      <w:r w:rsidRPr="00F94349">
        <w:rPr>
          <w:rFonts w:asciiTheme="minorHAnsi" w:hAnsiTheme="minorHAnsi" w:cstheme="minorHAnsi"/>
          <w:sz w:val="22"/>
          <w:szCs w:val="22"/>
          <w:lang w:eastAsia="pl-PL"/>
        </w:rPr>
        <w:t xml:space="preserve"> z Ubezpieczającym z powodu reorganizacji lub likwidacji Ubezpieczającego bez względu na okres przekazywania</w:t>
      </w:r>
      <w:r w:rsidR="00F7302D" w:rsidRPr="00F94349">
        <w:rPr>
          <w:rFonts w:asciiTheme="minorHAnsi" w:hAnsiTheme="minorHAnsi" w:cstheme="minorHAnsi"/>
          <w:sz w:val="22"/>
          <w:szCs w:val="22"/>
          <w:lang w:eastAsia="pl-PL"/>
        </w:rPr>
        <w:t xml:space="preserve"> </w:t>
      </w:r>
      <w:r w:rsidRPr="00F94349">
        <w:rPr>
          <w:rFonts w:asciiTheme="minorHAnsi" w:hAnsiTheme="minorHAnsi" w:cstheme="minorHAnsi"/>
          <w:sz w:val="22"/>
          <w:szCs w:val="22"/>
          <w:lang w:eastAsia="pl-PL"/>
        </w:rPr>
        <w:t>składek</w:t>
      </w:r>
      <w:r w:rsidR="00F7302D" w:rsidRPr="00F94349">
        <w:rPr>
          <w:rFonts w:asciiTheme="minorHAnsi" w:hAnsiTheme="minorHAnsi" w:cstheme="minorHAnsi"/>
          <w:sz w:val="22"/>
          <w:szCs w:val="22"/>
          <w:lang w:eastAsia="pl-PL"/>
        </w:rPr>
        <w:t xml:space="preserve"> za Ubezpieczonego</w:t>
      </w:r>
      <w:r w:rsidRPr="00F94349">
        <w:rPr>
          <w:rFonts w:asciiTheme="minorHAnsi" w:hAnsiTheme="minorHAnsi" w:cstheme="minorHAnsi"/>
          <w:sz w:val="22"/>
          <w:szCs w:val="22"/>
          <w:lang w:eastAsia="pl-PL"/>
        </w:rPr>
        <w:t xml:space="preserve">. Do tego okresu zaliczany będzie również staż u poprzedniego ubezpieczyciela – pod warunkiem, że została zachowana ciągłość ubezpieczenia. </w:t>
      </w:r>
    </w:p>
    <w:p w:rsidR="00586C21" w:rsidRDefault="00586C21" w:rsidP="00135F12">
      <w:pPr>
        <w:suppressAutoHyphens w:val="0"/>
        <w:ind w:left="708"/>
        <w:jc w:val="both"/>
        <w:rPr>
          <w:rFonts w:asciiTheme="minorHAnsi" w:hAnsiTheme="minorHAnsi" w:cstheme="minorHAnsi"/>
          <w:b/>
          <w:bCs/>
          <w:sz w:val="22"/>
          <w:szCs w:val="22"/>
          <w:lang w:eastAsia="pl-PL"/>
        </w:rPr>
      </w:pPr>
    </w:p>
    <w:p w:rsidR="00135F12" w:rsidRPr="00F94349" w:rsidRDefault="00135F12" w:rsidP="00135F12">
      <w:pPr>
        <w:suppressAutoHyphens w:val="0"/>
        <w:ind w:left="708"/>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 xml:space="preserve">Minimalny obligatoryjny zakres kontynuacji powinien obejmować </w:t>
      </w:r>
      <w:r w:rsidRPr="00F94349">
        <w:rPr>
          <w:rFonts w:asciiTheme="minorHAnsi" w:hAnsiTheme="minorHAnsi" w:cstheme="minorHAnsi"/>
          <w:sz w:val="22"/>
          <w:szCs w:val="22"/>
          <w:lang w:eastAsia="pl-PL"/>
        </w:rPr>
        <w:t>:</w:t>
      </w:r>
    </w:p>
    <w:p w:rsidR="00135F12" w:rsidRPr="00F94349" w:rsidRDefault="00135F12" w:rsidP="00135F12">
      <w:pPr>
        <w:suppressAutoHyphens w:val="0"/>
        <w:ind w:left="708"/>
        <w:jc w:val="both"/>
        <w:rPr>
          <w:rFonts w:asciiTheme="minorHAnsi" w:hAnsiTheme="minorHAnsi" w:cstheme="minorHAnsi"/>
          <w:i/>
          <w:iCs/>
          <w:sz w:val="22"/>
          <w:szCs w:val="22"/>
          <w:lang w:eastAsia="pl-PL"/>
        </w:rPr>
      </w:pPr>
      <w:r w:rsidRPr="00F94349">
        <w:rPr>
          <w:rFonts w:asciiTheme="minorHAnsi" w:hAnsiTheme="minorHAnsi" w:cstheme="minorHAnsi"/>
          <w:i/>
          <w:iCs/>
          <w:sz w:val="22"/>
          <w:szCs w:val="22"/>
          <w:lang w:eastAsia="pl-PL"/>
        </w:rPr>
        <w:t>Śmierć ubezpieczonego – min. 100%</w:t>
      </w:r>
    </w:p>
    <w:p w:rsidR="00135F12" w:rsidRPr="00F94349" w:rsidRDefault="00135F12" w:rsidP="00135F12">
      <w:pPr>
        <w:suppressAutoHyphens w:val="0"/>
        <w:ind w:left="708"/>
        <w:jc w:val="both"/>
        <w:rPr>
          <w:rFonts w:asciiTheme="minorHAnsi" w:hAnsiTheme="minorHAnsi" w:cstheme="minorHAnsi"/>
          <w:i/>
          <w:iCs/>
          <w:sz w:val="22"/>
          <w:szCs w:val="22"/>
          <w:lang w:eastAsia="pl-PL"/>
        </w:rPr>
      </w:pPr>
      <w:r w:rsidRPr="00F94349">
        <w:rPr>
          <w:rFonts w:asciiTheme="minorHAnsi" w:hAnsiTheme="minorHAnsi" w:cstheme="minorHAnsi"/>
          <w:i/>
          <w:iCs/>
          <w:sz w:val="22"/>
          <w:szCs w:val="22"/>
          <w:lang w:eastAsia="pl-PL"/>
        </w:rPr>
        <w:t xml:space="preserve">Śmierć ubezpieczonego wskutek NW – min. 200% </w:t>
      </w:r>
    </w:p>
    <w:p w:rsidR="00135F12" w:rsidRPr="00F94349" w:rsidRDefault="00135F12" w:rsidP="00135F12">
      <w:pPr>
        <w:suppressAutoHyphens w:val="0"/>
        <w:ind w:left="708"/>
        <w:jc w:val="both"/>
        <w:rPr>
          <w:rFonts w:asciiTheme="minorHAnsi" w:hAnsiTheme="minorHAnsi" w:cstheme="minorHAnsi"/>
          <w:i/>
          <w:iCs/>
          <w:sz w:val="22"/>
          <w:szCs w:val="22"/>
          <w:lang w:eastAsia="pl-PL"/>
        </w:rPr>
      </w:pPr>
      <w:r w:rsidRPr="00F94349">
        <w:rPr>
          <w:rFonts w:asciiTheme="minorHAnsi" w:hAnsiTheme="minorHAnsi" w:cstheme="minorHAnsi"/>
          <w:i/>
          <w:iCs/>
          <w:sz w:val="22"/>
          <w:szCs w:val="22"/>
          <w:lang w:eastAsia="pl-PL"/>
        </w:rPr>
        <w:t>Trwały uszczerbek na zdrowiu wskutek NW – min. 1%  za 1</w:t>
      </w:r>
      <w:r w:rsidR="002E34F6" w:rsidRPr="00F94349">
        <w:rPr>
          <w:rFonts w:asciiTheme="minorHAnsi" w:hAnsiTheme="minorHAnsi" w:cstheme="minorHAnsi"/>
          <w:i/>
          <w:iCs/>
          <w:sz w:val="22"/>
          <w:szCs w:val="22"/>
          <w:lang w:eastAsia="pl-PL"/>
        </w:rPr>
        <w:t xml:space="preserve"> </w:t>
      </w:r>
      <w:r w:rsidRPr="00F94349">
        <w:rPr>
          <w:rFonts w:asciiTheme="minorHAnsi" w:hAnsiTheme="minorHAnsi" w:cstheme="minorHAnsi"/>
          <w:i/>
          <w:iCs/>
          <w:sz w:val="22"/>
          <w:szCs w:val="22"/>
          <w:lang w:eastAsia="pl-PL"/>
        </w:rPr>
        <w:t>% uszczerbku</w:t>
      </w:r>
    </w:p>
    <w:p w:rsidR="00135F12" w:rsidRPr="00F94349" w:rsidRDefault="00135F12" w:rsidP="00135F12">
      <w:pPr>
        <w:tabs>
          <w:tab w:val="center" w:pos="5244"/>
        </w:tabs>
        <w:suppressAutoHyphens w:val="0"/>
        <w:ind w:left="708"/>
        <w:jc w:val="both"/>
        <w:rPr>
          <w:rFonts w:asciiTheme="minorHAnsi" w:hAnsiTheme="minorHAnsi" w:cstheme="minorHAnsi"/>
          <w:i/>
          <w:iCs/>
          <w:sz w:val="22"/>
          <w:szCs w:val="22"/>
          <w:lang w:eastAsia="pl-PL"/>
        </w:rPr>
      </w:pPr>
      <w:r w:rsidRPr="00F94349">
        <w:rPr>
          <w:rFonts w:asciiTheme="minorHAnsi" w:hAnsiTheme="minorHAnsi" w:cstheme="minorHAnsi"/>
          <w:i/>
          <w:iCs/>
          <w:sz w:val="22"/>
          <w:szCs w:val="22"/>
          <w:lang w:eastAsia="pl-PL"/>
        </w:rPr>
        <w:t xml:space="preserve">Śmierć małżonka – min. </w:t>
      </w:r>
      <w:r w:rsidR="00AF1CF1">
        <w:rPr>
          <w:rFonts w:asciiTheme="minorHAnsi" w:hAnsiTheme="minorHAnsi" w:cstheme="minorHAnsi"/>
          <w:i/>
          <w:iCs/>
          <w:sz w:val="22"/>
          <w:szCs w:val="22"/>
          <w:lang w:eastAsia="pl-PL"/>
        </w:rPr>
        <w:t>5</w:t>
      </w:r>
      <w:r w:rsidRPr="00F94349">
        <w:rPr>
          <w:rFonts w:asciiTheme="minorHAnsi" w:hAnsiTheme="minorHAnsi" w:cstheme="minorHAnsi"/>
          <w:i/>
          <w:iCs/>
          <w:sz w:val="22"/>
          <w:szCs w:val="22"/>
          <w:lang w:eastAsia="pl-PL"/>
        </w:rPr>
        <w:t>0%</w:t>
      </w:r>
      <w:r w:rsidRPr="00F94349">
        <w:rPr>
          <w:rFonts w:asciiTheme="minorHAnsi" w:hAnsiTheme="minorHAnsi" w:cstheme="minorHAnsi"/>
          <w:i/>
          <w:iCs/>
          <w:sz w:val="22"/>
          <w:szCs w:val="22"/>
          <w:lang w:eastAsia="pl-PL"/>
        </w:rPr>
        <w:tab/>
      </w:r>
    </w:p>
    <w:p w:rsidR="00135F12" w:rsidRPr="00F94349" w:rsidRDefault="00135F12" w:rsidP="00135F12">
      <w:pPr>
        <w:suppressAutoHyphens w:val="0"/>
        <w:ind w:left="708"/>
        <w:jc w:val="both"/>
        <w:rPr>
          <w:rFonts w:asciiTheme="minorHAnsi" w:hAnsiTheme="minorHAnsi" w:cstheme="minorHAnsi"/>
          <w:i/>
          <w:iCs/>
          <w:sz w:val="22"/>
          <w:szCs w:val="22"/>
          <w:lang w:eastAsia="pl-PL"/>
        </w:rPr>
      </w:pPr>
      <w:r w:rsidRPr="00F94349">
        <w:rPr>
          <w:rFonts w:asciiTheme="minorHAnsi" w:hAnsiTheme="minorHAnsi" w:cstheme="minorHAnsi"/>
          <w:i/>
          <w:iCs/>
          <w:sz w:val="22"/>
          <w:szCs w:val="22"/>
          <w:lang w:eastAsia="pl-PL"/>
        </w:rPr>
        <w:t>Śmierć dziecka – min. 30%</w:t>
      </w:r>
    </w:p>
    <w:p w:rsidR="00135F12" w:rsidRPr="00F94349" w:rsidRDefault="00135F12" w:rsidP="00135F12">
      <w:pPr>
        <w:suppressAutoHyphens w:val="0"/>
        <w:ind w:left="708"/>
        <w:jc w:val="both"/>
        <w:rPr>
          <w:rFonts w:asciiTheme="minorHAnsi" w:hAnsiTheme="minorHAnsi" w:cstheme="minorHAnsi"/>
          <w:i/>
          <w:iCs/>
          <w:sz w:val="20"/>
          <w:szCs w:val="20"/>
          <w:lang w:eastAsia="pl-PL"/>
        </w:rPr>
      </w:pPr>
      <w:r w:rsidRPr="00F94349">
        <w:rPr>
          <w:rFonts w:asciiTheme="minorHAnsi" w:hAnsiTheme="minorHAnsi" w:cstheme="minorHAnsi"/>
          <w:i/>
          <w:iCs/>
          <w:sz w:val="22"/>
          <w:szCs w:val="22"/>
          <w:lang w:eastAsia="pl-PL"/>
        </w:rPr>
        <w:t>Urodzenie dziecka – min. 10%</w:t>
      </w:r>
    </w:p>
    <w:p w:rsidR="00135F12" w:rsidRPr="00F94349" w:rsidRDefault="00135F12" w:rsidP="00135F12">
      <w:pPr>
        <w:suppressAutoHyphens w:val="0"/>
        <w:ind w:left="708"/>
        <w:jc w:val="both"/>
        <w:rPr>
          <w:rFonts w:asciiTheme="minorHAnsi" w:hAnsiTheme="minorHAnsi" w:cstheme="minorHAnsi"/>
          <w:i/>
          <w:iCs/>
          <w:sz w:val="22"/>
          <w:szCs w:val="22"/>
          <w:lang w:eastAsia="pl-PL"/>
        </w:rPr>
      </w:pPr>
      <w:r w:rsidRPr="00F94349">
        <w:rPr>
          <w:rFonts w:asciiTheme="minorHAnsi" w:hAnsiTheme="minorHAnsi" w:cstheme="minorHAnsi"/>
          <w:i/>
          <w:iCs/>
          <w:sz w:val="22"/>
          <w:szCs w:val="22"/>
          <w:lang w:eastAsia="pl-PL"/>
        </w:rPr>
        <w:t>Śmierć rodziców lub teściów – min.20%</w:t>
      </w:r>
    </w:p>
    <w:p w:rsidR="00135F12" w:rsidRPr="00F94349" w:rsidRDefault="00135F12" w:rsidP="00135F12">
      <w:pPr>
        <w:suppressAutoHyphens w:val="0"/>
        <w:ind w:left="708"/>
        <w:jc w:val="both"/>
        <w:rPr>
          <w:rFonts w:asciiTheme="minorHAnsi" w:hAnsiTheme="minorHAnsi" w:cstheme="minorHAnsi"/>
          <w:i/>
          <w:iCs/>
          <w:sz w:val="22"/>
          <w:szCs w:val="22"/>
          <w:lang w:eastAsia="pl-PL"/>
        </w:rPr>
      </w:pPr>
      <w:r w:rsidRPr="00F94349">
        <w:rPr>
          <w:rFonts w:asciiTheme="minorHAnsi" w:hAnsiTheme="minorHAnsi" w:cstheme="minorHAnsi"/>
          <w:i/>
          <w:iCs/>
          <w:sz w:val="22"/>
          <w:szCs w:val="22"/>
          <w:lang w:eastAsia="pl-PL"/>
        </w:rPr>
        <w:t>Osierocenie dziecka przez ubezpieczonego – min. 40%</w:t>
      </w:r>
    </w:p>
    <w:p w:rsidR="00135F12" w:rsidRPr="00F94349" w:rsidRDefault="00135F12" w:rsidP="00135F12">
      <w:pPr>
        <w:jc w:val="both"/>
        <w:rPr>
          <w:rFonts w:asciiTheme="minorHAnsi" w:hAnsiTheme="minorHAnsi" w:cstheme="minorHAnsi"/>
          <w:sz w:val="22"/>
          <w:szCs w:val="22"/>
        </w:rPr>
      </w:pPr>
    </w:p>
    <w:p w:rsidR="00135F12" w:rsidRPr="00F94349" w:rsidRDefault="00135F12" w:rsidP="00135F12">
      <w:pPr>
        <w:numPr>
          <w:ilvl w:val="0"/>
          <w:numId w:val="4"/>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Wykonawca winien złożyć ofertę zgodnie z zakresem i wysokością świadczeń, które podane zostały w tabeli:</w:t>
      </w:r>
    </w:p>
    <w:tbl>
      <w:tblPr>
        <w:tblW w:w="9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6095"/>
        <w:gridCol w:w="2764"/>
      </w:tblGrid>
      <w:tr w:rsidR="006D7F2D" w:rsidRPr="00F94349" w:rsidTr="006D7F2D">
        <w:trPr>
          <w:cantSplit/>
          <w:trHeight w:hRule="exact" w:val="394"/>
        </w:trPr>
        <w:tc>
          <w:tcPr>
            <w:tcW w:w="567" w:type="dxa"/>
            <w:vMerge w:val="restart"/>
            <w:shd w:val="clear" w:color="auto" w:fill="auto"/>
            <w:vAlign w:val="center"/>
          </w:tcPr>
          <w:p w:rsidR="006D7F2D" w:rsidRPr="00F94349" w:rsidRDefault="006D7F2D" w:rsidP="00071387">
            <w:pPr>
              <w:keepNext/>
              <w:tabs>
                <w:tab w:val="num" w:pos="0"/>
                <w:tab w:val="left" w:pos="72"/>
              </w:tabs>
              <w:snapToGrid w:val="0"/>
              <w:ind w:left="72" w:right="170"/>
              <w:outlineLvl w:val="0"/>
              <w:rPr>
                <w:rFonts w:asciiTheme="minorHAnsi" w:hAnsiTheme="minorHAnsi" w:cstheme="minorHAnsi"/>
                <w:b/>
                <w:sz w:val="16"/>
                <w:szCs w:val="16"/>
              </w:rPr>
            </w:pPr>
            <w:proofErr w:type="spellStart"/>
            <w:r w:rsidRPr="00F94349">
              <w:rPr>
                <w:rFonts w:asciiTheme="minorHAnsi" w:hAnsiTheme="minorHAnsi" w:cstheme="minorHAnsi"/>
                <w:b/>
                <w:sz w:val="16"/>
                <w:szCs w:val="16"/>
              </w:rPr>
              <w:t>Lp</w:t>
            </w:r>
            <w:proofErr w:type="spellEnd"/>
          </w:p>
        </w:tc>
        <w:tc>
          <w:tcPr>
            <w:tcW w:w="6095" w:type="dxa"/>
            <w:vMerge w:val="restart"/>
            <w:shd w:val="clear" w:color="auto" w:fill="auto"/>
            <w:vAlign w:val="center"/>
          </w:tcPr>
          <w:p w:rsidR="006D7F2D" w:rsidRPr="00F94349" w:rsidRDefault="006D7F2D" w:rsidP="00071387">
            <w:pPr>
              <w:snapToGrid w:val="0"/>
              <w:jc w:val="center"/>
              <w:rPr>
                <w:rFonts w:asciiTheme="minorHAnsi" w:hAnsiTheme="minorHAnsi" w:cstheme="minorHAnsi"/>
                <w:b/>
                <w:sz w:val="16"/>
                <w:szCs w:val="16"/>
              </w:rPr>
            </w:pPr>
            <w:r w:rsidRPr="00F94349">
              <w:rPr>
                <w:rFonts w:asciiTheme="minorHAnsi" w:hAnsiTheme="minorHAnsi" w:cstheme="minorHAnsi"/>
                <w:b/>
                <w:sz w:val="16"/>
                <w:szCs w:val="16"/>
              </w:rPr>
              <w:t>Zakres ubezpieczenia</w:t>
            </w:r>
          </w:p>
        </w:tc>
        <w:tc>
          <w:tcPr>
            <w:tcW w:w="2764" w:type="dxa"/>
            <w:shd w:val="clear" w:color="auto" w:fill="auto"/>
            <w:vAlign w:val="center"/>
          </w:tcPr>
          <w:p w:rsidR="006D7F2D" w:rsidRPr="00F94349" w:rsidRDefault="006D7F2D" w:rsidP="00071387">
            <w:pPr>
              <w:snapToGrid w:val="0"/>
              <w:jc w:val="center"/>
              <w:rPr>
                <w:rFonts w:asciiTheme="minorHAnsi" w:hAnsiTheme="minorHAnsi" w:cstheme="minorHAnsi"/>
                <w:b/>
                <w:sz w:val="16"/>
                <w:szCs w:val="16"/>
              </w:rPr>
            </w:pPr>
            <w:r w:rsidRPr="006D7F2D">
              <w:rPr>
                <w:rFonts w:asciiTheme="minorHAnsi" w:hAnsiTheme="minorHAnsi" w:cstheme="minorHAnsi"/>
                <w:b/>
                <w:sz w:val="16"/>
                <w:szCs w:val="16"/>
              </w:rPr>
              <w:t>Minimalna wysokość</w:t>
            </w:r>
          </w:p>
        </w:tc>
      </w:tr>
      <w:tr w:rsidR="006D7F2D" w:rsidRPr="00F94349" w:rsidTr="006D7F2D">
        <w:trPr>
          <w:cantSplit/>
        </w:trPr>
        <w:tc>
          <w:tcPr>
            <w:tcW w:w="567" w:type="dxa"/>
            <w:vMerge/>
            <w:shd w:val="clear" w:color="auto" w:fill="auto"/>
            <w:vAlign w:val="center"/>
          </w:tcPr>
          <w:p w:rsidR="006D7F2D" w:rsidRPr="00F94349" w:rsidRDefault="006D7F2D" w:rsidP="00071387">
            <w:pPr>
              <w:rPr>
                <w:rFonts w:asciiTheme="minorHAnsi" w:hAnsiTheme="minorHAnsi" w:cstheme="minorHAnsi"/>
                <w:sz w:val="16"/>
                <w:szCs w:val="16"/>
              </w:rPr>
            </w:pPr>
          </w:p>
        </w:tc>
        <w:tc>
          <w:tcPr>
            <w:tcW w:w="6095" w:type="dxa"/>
            <w:vMerge/>
            <w:shd w:val="clear" w:color="auto" w:fill="auto"/>
            <w:vAlign w:val="center"/>
          </w:tcPr>
          <w:p w:rsidR="006D7F2D" w:rsidRPr="00F94349" w:rsidRDefault="006D7F2D" w:rsidP="00071387">
            <w:pPr>
              <w:snapToGrid w:val="0"/>
              <w:jc w:val="center"/>
              <w:rPr>
                <w:rFonts w:asciiTheme="minorHAnsi" w:hAnsiTheme="minorHAnsi" w:cstheme="minorHAnsi"/>
                <w:b/>
                <w:sz w:val="16"/>
                <w:szCs w:val="16"/>
              </w:rPr>
            </w:pPr>
          </w:p>
        </w:tc>
        <w:tc>
          <w:tcPr>
            <w:tcW w:w="2764" w:type="dxa"/>
            <w:shd w:val="clear" w:color="auto" w:fill="auto"/>
            <w:vAlign w:val="center"/>
          </w:tcPr>
          <w:p w:rsidR="006D7F2D" w:rsidRPr="00F94349" w:rsidRDefault="00C46029" w:rsidP="00071387">
            <w:pPr>
              <w:snapToGrid w:val="0"/>
              <w:jc w:val="center"/>
              <w:rPr>
                <w:rFonts w:asciiTheme="minorHAnsi" w:hAnsiTheme="minorHAnsi" w:cstheme="minorHAnsi"/>
                <w:b/>
                <w:sz w:val="16"/>
                <w:szCs w:val="16"/>
              </w:rPr>
            </w:pPr>
            <w:r>
              <w:rPr>
                <w:rFonts w:asciiTheme="minorHAnsi" w:hAnsiTheme="minorHAnsi" w:cstheme="minorHAnsi"/>
                <w:b/>
                <w:sz w:val="16"/>
                <w:szCs w:val="16"/>
              </w:rPr>
              <w:t>Wariant I</w:t>
            </w:r>
          </w:p>
        </w:tc>
      </w:tr>
      <w:tr w:rsidR="006D7F2D" w:rsidRPr="00F94349" w:rsidTr="006D7F2D">
        <w:trPr>
          <w:cantSplit/>
          <w:trHeight w:val="227"/>
        </w:trPr>
        <w:tc>
          <w:tcPr>
            <w:tcW w:w="567" w:type="dxa"/>
            <w:vAlign w:val="center"/>
          </w:tcPr>
          <w:p w:rsidR="006D7F2D" w:rsidRPr="00F94349" w:rsidRDefault="006D7F2D" w:rsidP="0026292F">
            <w:pPr>
              <w:numPr>
                <w:ilvl w:val="0"/>
                <w:numId w:val="2"/>
              </w:numPr>
              <w:tabs>
                <w:tab w:val="clear" w:pos="502"/>
                <w:tab w:val="left" w:pos="27"/>
              </w:tabs>
              <w:snapToGrid w:val="0"/>
              <w:ind w:left="360"/>
              <w:rPr>
                <w:rFonts w:asciiTheme="minorHAnsi" w:hAnsiTheme="minorHAnsi" w:cstheme="minorHAnsi"/>
                <w:sz w:val="16"/>
                <w:szCs w:val="16"/>
              </w:rPr>
            </w:pPr>
          </w:p>
        </w:tc>
        <w:tc>
          <w:tcPr>
            <w:tcW w:w="6095" w:type="dxa"/>
            <w:vAlign w:val="center"/>
          </w:tcPr>
          <w:p w:rsidR="006D7F2D" w:rsidRPr="00F94349" w:rsidRDefault="006D7F2D"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ubezpieczonego</w:t>
            </w:r>
          </w:p>
        </w:tc>
        <w:tc>
          <w:tcPr>
            <w:tcW w:w="2764" w:type="dxa"/>
            <w:vAlign w:val="center"/>
          </w:tcPr>
          <w:p w:rsidR="006D7F2D" w:rsidRPr="00F94349" w:rsidRDefault="006D7F2D" w:rsidP="00071387">
            <w:pPr>
              <w:snapToGrid w:val="0"/>
              <w:jc w:val="center"/>
              <w:rPr>
                <w:rFonts w:asciiTheme="minorHAnsi" w:hAnsiTheme="minorHAnsi" w:cstheme="minorHAnsi"/>
                <w:sz w:val="16"/>
                <w:szCs w:val="16"/>
              </w:rPr>
            </w:pPr>
            <w:r>
              <w:rPr>
                <w:rFonts w:asciiTheme="minorHAnsi" w:hAnsiTheme="minorHAnsi" w:cstheme="minorHAnsi"/>
                <w:sz w:val="16"/>
                <w:szCs w:val="16"/>
              </w:rPr>
              <w:t>55</w:t>
            </w:r>
            <w:r w:rsidRPr="00F94349">
              <w:rPr>
                <w:rFonts w:asciiTheme="minorHAnsi" w:hAnsiTheme="minorHAnsi" w:cstheme="minorHAnsi"/>
                <w:sz w:val="16"/>
                <w:szCs w:val="16"/>
              </w:rPr>
              <w:t> 000,00 zł</w:t>
            </w:r>
          </w:p>
        </w:tc>
      </w:tr>
      <w:tr w:rsidR="006D7F2D" w:rsidRPr="00F94349" w:rsidTr="006D7F2D">
        <w:trPr>
          <w:cantSplit/>
          <w:trHeight w:val="227"/>
        </w:trPr>
        <w:tc>
          <w:tcPr>
            <w:tcW w:w="567" w:type="dxa"/>
            <w:vAlign w:val="center"/>
          </w:tcPr>
          <w:p w:rsidR="006D7F2D" w:rsidRPr="00F94349" w:rsidRDefault="006D7F2D"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6D7F2D" w:rsidRPr="00F94349" w:rsidRDefault="006D7F2D"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ubezpieczonego w wyniku zawału serca lub udaru mózgu</w:t>
            </w:r>
            <w:r>
              <w:rPr>
                <w:rFonts w:asciiTheme="minorHAnsi" w:hAnsiTheme="minorHAnsi" w:cstheme="minorHAnsi"/>
                <w:sz w:val="16"/>
                <w:szCs w:val="16"/>
              </w:rPr>
              <w:t>*</w:t>
            </w:r>
          </w:p>
        </w:tc>
        <w:tc>
          <w:tcPr>
            <w:tcW w:w="2764" w:type="dxa"/>
            <w:vAlign w:val="center"/>
          </w:tcPr>
          <w:p w:rsidR="006D7F2D" w:rsidRPr="00F94349" w:rsidRDefault="006D7F2D" w:rsidP="006D7F2D">
            <w:pPr>
              <w:snapToGrid w:val="0"/>
              <w:jc w:val="center"/>
              <w:rPr>
                <w:rFonts w:asciiTheme="minorHAnsi" w:hAnsiTheme="minorHAnsi" w:cstheme="minorHAnsi"/>
                <w:sz w:val="16"/>
                <w:szCs w:val="16"/>
              </w:rPr>
            </w:pPr>
            <w:r>
              <w:rPr>
                <w:rFonts w:asciiTheme="minorHAnsi" w:hAnsiTheme="minorHAnsi" w:cstheme="minorHAnsi"/>
                <w:sz w:val="16"/>
                <w:szCs w:val="16"/>
              </w:rPr>
              <w:t>94</w:t>
            </w:r>
            <w:r w:rsidRPr="00F94349">
              <w:rPr>
                <w:rFonts w:asciiTheme="minorHAnsi" w:hAnsiTheme="minorHAnsi" w:cstheme="minorHAnsi"/>
                <w:sz w:val="16"/>
                <w:szCs w:val="16"/>
              </w:rPr>
              <w:t> 000,00 zł</w:t>
            </w:r>
          </w:p>
        </w:tc>
      </w:tr>
      <w:tr w:rsidR="006D7F2D" w:rsidRPr="00F94349" w:rsidTr="006D7F2D">
        <w:trPr>
          <w:cantSplit/>
          <w:trHeight w:val="227"/>
        </w:trPr>
        <w:tc>
          <w:tcPr>
            <w:tcW w:w="567" w:type="dxa"/>
            <w:vAlign w:val="center"/>
          </w:tcPr>
          <w:p w:rsidR="006D7F2D" w:rsidRPr="00F94349" w:rsidRDefault="006D7F2D"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6D7F2D" w:rsidRPr="00F94349" w:rsidRDefault="006D7F2D"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ubezpieczonego w wyniku nieszczęśliwego wypadku</w:t>
            </w:r>
            <w:r>
              <w:rPr>
                <w:rFonts w:asciiTheme="minorHAnsi" w:hAnsiTheme="minorHAnsi" w:cstheme="minorHAnsi"/>
                <w:sz w:val="16"/>
                <w:szCs w:val="16"/>
              </w:rPr>
              <w:t>*</w:t>
            </w:r>
          </w:p>
        </w:tc>
        <w:tc>
          <w:tcPr>
            <w:tcW w:w="2764" w:type="dxa"/>
            <w:vAlign w:val="center"/>
          </w:tcPr>
          <w:p w:rsidR="006D7F2D" w:rsidRPr="00F94349" w:rsidRDefault="006D7F2D" w:rsidP="006D7F2D">
            <w:pPr>
              <w:snapToGrid w:val="0"/>
              <w:jc w:val="center"/>
              <w:rPr>
                <w:rFonts w:asciiTheme="minorHAnsi" w:hAnsiTheme="minorHAnsi" w:cstheme="minorHAnsi"/>
                <w:sz w:val="16"/>
                <w:szCs w:val="16"/>
              </w:rPr>
            </w:pPr>
            <w:r w:rsidRPr="00F94349">
              <w:rPr>
                <w:rFonts w:asciiTheme="minorHAnsi" w:hAnsiTheme="minorHAnsi" w:cstheme="minorHAnsi"/>
                <w:sz w:val="16"/>
                <w:szCs w:val="16"/>
              </w:rPr>
              <w:t>1</w:t>
            </w:r>
            <w:r>
              <w:rPr>
                <w:rFonts w:asciiTheme="minorHAnsi" w:hAnsiTheme="minorHAnsi" w:cstheme="minorHAnsi"/>
                <w:sz w:val="16"/>
                <w:szCs w:val="16"/>
              </w:rPr>
              <w:t>2</w:t>
            </w:r>
            <w:r w:rsidRPr="00F94349">
              <w:rPr>
                <w:rFonts w:asciiTheme="minorHAnsi" w:hAnsiTheme="minorHAnsi" w:cstheme="minorHAnsi"/>
                <w:sz w:val="16"/>
                <w:szCs w:val="16"/>
              </w:rPr>
              <w:t>0 000,00 zł</w:t>
            </w:r>
          </w:p>
        </w:tc>
      </w:tr>
      <w:tr w:rsidR="006D7F2D" w:rsidRPr="00F94349" w:rsidTr="006D7F2D">
        <w:trPr>
          <w:cantSplit/>
          <w:trHeight w:val="227"/>
        </w:trPr>
        <w:tc>
          <w:tcPr>
            <w:tcW w:w="567" w:type="dxa"/>
            <w:vAlign w:val="center"/>
          </w:tcPr>
          <w:p w:rsidR="006D7F2D" w:rsidRPr="00F94349" w:rsidRDefault="006D7F2D"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6D7F2D" w:rsidRPr="00F94349" w:rsidRDefault="006D7F2D"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ubezpieczonego w wyniku nieszczęśliwego wypadku komunikacyjnego</w:t>
            </w:r>
            <w:r>
              <w:rPr>
                <w:rFonts w:asciiTheme="minorHAnsi" w:hAnsiTheme="minorHAnsi" w:cstheme="minorHAnsi"/>
                <w:sz w:val="16"/>
                <w:szCs w:val="16"/>
              </w:rPr>
              <w:t>*</w:t>
            </w:r>
          </w:p>
        </w:tc>
        <w:tc>
          <w:tcPr>
            <w:tcW w:w="2764" w:type="dxa"/>
            <w:vAlign w:val="center"/>
          </w:tcPr>
          <w:p w:rsidR="006D7F2D" w:rsidRPr="00F94349" w:rsidRDefault="006D7F2D" w:rsidP="006D7F2D">
            <w:pPr>
              <w:snapToGrid w:val="0"/>
              <w:jc w:val="center"/>
              <w:rPr>
                <w:rFonts w:asciiTheme="minorHAnsi" w:hAnsiTheme="minorHAnsi" w:cstheme="minorHAnsi"/>
                <w:sz w:val="16"/>
                <w:szCs w:val="16"/>
              </w:rPr>
            </w:pPr>
            <w:r w:rsidRPr="00F94349">
              <w:rPr>
                <w:rFonts w:asciiTheme="minorHAnsi" w:hAnsiTheme="minorHAnsi" w:cstheme="minorHAnsi"/>
                <w:sz w:val="16"/>
                <w:szCs w:val="16"/>
              </w:rPr>
              <w:t>1</w:t>
            </w:r>
            <w:r>
              <w:rPr>
                <w:rFonts w:asciiTheme="minorHAnsi" w:hAnsiTheme="minorHAnsi" w:cstheme="minorHAnsi"/>
                <w:sz w:val="16"/>
                <w:szCs w:val="16"/>
              </w:rPr>
              <w:t>75</w:t>
            </w:r>
            <w:r w:rsidRPr="00F94349">
              <w:rPr>
                <w:rFonts w:asciiTheme="minorHAnsi" w:hAnsiTheme="minorHAnsi" w:cstheme="minorHAnsi"/>
                <w:sz w:val="16"/>
                <w:szCs w:val="16"/>
              </w:rPr>
              <w:t> 000,00 zł</w:t>
            </w:r>
          </w:p>
        </w:tc>
      </w:tr>
      <w:tr w:rsidR="006D7F2D" w:rsidRPr="00F94349" w:rsidTr="006D7F2D">
        <w:trPr>
          <w:cantSplit/>
          <w:trHeight w:val="227"/>
        </w:trPr>
        <w:tc>
          <w:tcPr>
            <w:tcW w:w="567" w:type="dxa"/>
            <w:vAlign w:val="center"/>
          </w:tcPr>
          <w:p w:rsidR="006D7F2D" w:rsidRPr="00F94349" w:rsidRDefault="006D7F2D"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6D7F2D" w:rsidRPr="00F94349" w:rsidRDefault="006D7F2D"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ubezpieczonego w wyniku nieszczęśliwego wypadku przy pracy</w:t>
            </w:r>
            <w:r>
              <w:rPr>
                <w:rFonts w:asciiTheme="minorHAnsi" w:hAnsiTheme="minorHAnsi" w:cstheme="minorHAnsi"/>
                <w:sz w:val="16"/>
                <w:szCs w:val="16"/>
              </w:rPr>
              <w:t>*</w:t>
            </w:r>
          </w:p>
        </w:tc>
        <w:tc>
          <w:tcPr>
            <w:tcW w:w="2764" w:type="dxa"/>
            <w:vAlign w:val="center"/>
          </w:tcPr>
          <w:p w:rsidR="006D7F2D" w:rsidRPr="00F94349" w:rsidRDefault="006D7F2D" w:rsidP="006D7F2D">
            <w:pPr>
              <w:snapToGrid w:val="0"/>
              <w:jc w:val="center"/>
              <w:rPr>
                <w:rFonts w:asciiTheme="minorHAnsi" w:hAnsiTheme="minorHAnsi" w:cstheme="minorHAnsi"/>
                <w:sz w:val="16"/>
                <w:szCs w:val="16"/>
              </w:rPr>
            </w:pPr>
            <w:r w:rsidRPr="00F94349">
              <w:rPr>
                <w:rFonts w:asciiTheme="minorHAnsi" w:hAnsiTheme="minorHAnsi" w:cstheme="minorHAnsi"/>
                <w:sz w:val="16"/>
                <w:szCs w:val="16"/>
              </w:rPr>
              <w:t>1</w:t>
            </w:r>
            <w:r>
              <w:rPr>
                <w:rFonts w:asciiTheme="minorHAnsi" w:hAnsiTheme="minorHAnsi" w:cstheme="minorHAnsi"/>
                <w:sz w:val="16"/>
                <w:szCs w:val="16"/>
              </w:rPr>
              <w:t>7</w:t>
            </w:r>
            <w:r w:rsidRPr="00F94349">
              <w:rPr>
                <w:rFonts w:asciiTheme="minorHAnsi" w:hAnsiTheme="minorHAnsi" w:cstheme="minorHAnsi"/>
                <w:sz w:val="16"/>
                <w:szCs w:val="16"/>
              </w:rPr>
              <w:t>5 000,00 zł</w:t>
            </w:r>
          </w:p>
        </w:tc>
      </w:tr>
      <w:tr w:rsidR="006D7F2D" w:rsidRPr="00F94349" w:rsidTr="006D7F2D">
        <w:trPr>
          <w:cantSplit/>
          <w:trHeight w:val="227"/>
        </w:trPr>
        <w:tc>
          <w:tcPr>
            <w:tcW w:w="567" w:type="dxa"/>
            <w:vAlign w:val="center"/>
          </w:tcPr>
          <w:p w:rsidR="006D7F2D" w:rsidRPr="00F94349" w:rsidRDefault="006D7F2D"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6D7F2D" w:rsidRPr="00F94349" w:rsidRDefault="006D7F2D"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ubezpieczonego w wyniku nieszczęśliwego wypadku komunikacyjnego przy pracy</w:t>
            </w:r>
            <w:r>
              <w:rPr>
                <w:rFonts w:asciiTheme="minorHAnsi" w:hAnsiTheme="minorHAnsi" w:cstheme="minorHAnsi"/>
                <w:sz w:val="16"/>
                <w:szCs w:val="16"/>
              </w:rPr>
              <w:t>*</w:t>
            </w:r>
          </w:p>
        </w:tc>
        <w:tc>
          <w:tcPr>
            <w:tcW w:w="2764" w:type="dxa"/>
            <w:vAlign w:val="center"/>
          </w:tcPr>
          <w:p w:rsidR="006D7F2D" w:rsidRPr="00F94349" w:rsidRDefault="006D7F2D" w:rsidP="006D7F2D">
            <w:pPr>
              <w:snapToGrid w:val="0"/>
              <w:jc w:val="center"/>
              <w:rPr>
                <w:rFonts w:asciiTheme="minorHAnsi" w:hAnsiTheme="minorHAnsi" w:cstheme="minorHAnsi"/>
                <w:sz w:val="16"/>
                <w:szCs w:val="16"/>
              </w:rPr>
            </w:pPr>
            <w:r>
              <w:rPr>
                <w:rFonts w:asciiTheme="minorHAnsi" w:hAnsiTheme="minorHAnsi" w:cstheme="minorHAnsi"/>
                <w:sz w:val="16"/>
                <w:szCs w:val="16"/>
              </w:rPr>
              <w:t>24</w:t>
            </w:r>
            <w:r w:rsidRPr="00F94349">
              <w:rPr>
                <w:rFonts w:asciiTheme="minorHAnsi" w:hAnsiTheme="minorHAnsi" w:cstheme="minorHAnsi"/>
                <w:sz w:val="16"/>
                <w:szCs w:val="16"/>
              </w:rPr>
              <w:t>0 000,00 zł</w:t>
            </w:r>
          </w:p>
        </w:tc>
      </w:tr>
      <w:tr w:rsidR="006D7F2D" w:rsidRPr="00F94349" w:rsidTr="006D7F2D">
        <w:trPr>
          <w:cantSplit/>
          <w:trHeight w:hRule="exact" w:val="227"/>
        </w:trPr>
        <w:tc>
          <w:tcPr>
            <w:tcW w:w="567" w:type="dxa"/>
            <w:vMerge w:val="restart"/>
            <w:vAlign w:val="center"/>
          </w:tcPr>
          <w:p w:rsidR="006D7F2D" w:rsidRPr="00F94349" w:rsidRDefault="006D7F2D"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6D7F2D" w:rsidRPr="00F94349" w:rsidRDefault="006D7F2D"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Trwały uszczerbek na zdrowiu w wyniku nieszczęśliwego wypadku:</w:t>
            </w:r>
          </w:p>
        </w:tc>
        <w:tc>
          <w:tcPr>
            <w:tcW w:w="2764" w:type="dxa"/>
            <w:vAlign w:val="center"/>
          </w:tcPr>
          <w:p w:rsidR="006D7F2D" w:rsidRPr="00F94349" w:rsidRDefault="006D7F2D" w:rsidP="00071387">
            <w:pPr>
              <w:snapToGrid w:val="0"/>
              <w:jc w:val="center"/>
              <w:rPr>
                <w:rFonts w:asciiTheme="minorHAnsi" w:hAnsiTheme="minorHAnsi" w:cstheme="minorHAnsi"/>
                <w:sz w:val="16"/>
                <w:szCs w:val="16"/>
              </w:rPr>
            </w:pPr>
          </w:p>
        </w:tc>
      </w:tr>
      <w:tr w:rsidR="006D7F2D" w:rsidRPr="00F94349" w:rsidTr="006D7F2D">
        <w:trPr>
          <w:cantSplit/>
          <w:trHeight w:hRule="exact" w:val="227"/>
        </w:trPr>
        <w:tc>
          <w:tcPr>
            <w:tcW w:w="567" w:type="dxa"/>
            <w:vMerge/>
            <w:vAlign w:val="center"/>
          </w:tcPr>
          <w:p w:rsidR="006D7F2D" w:rsidRPr="00F94349" w:rsidRDefault="006D7F2D" w:rsidP="00071387">
            <w:pPr>
              <w:rPr>
                <w:rFonts w:asciiTheme="minorHAnsi" w:hAnsiTheme="minorHAnsi" w:cstheme="minorHAnsi"/>
                <w:szCs w:val="20"/>
              </w:rPr>
            </w:pPr>
          </w:p>
        </w:tc>
        <w:tc>
          <w:tcPr>
            <w:tcW w:w="6095" w:type="dxa"/>
            <w:vAlign w:val="center"/>
          </w:tcPr>
          <w:p w:rsidR="006D7F2D" w:rsidRPr="00F94349" w:rsidRDefault="006D7F2D"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 za 1% trwałego uszczerbku</w:t>
            </w:r>
          </w:p>
        </w:tc>
        <w:tc>
          <w:tcPr>
            <w:tcW w:w="2764" w:type="dxa"/>
            <w:vAlign w:val="center"/>
          </w:tcPr>
          <w:p w:rsidR="006D7F2D" w:rsidRPr="00F94349" w:rsidRDefault="006D7F2D" w:rsidP="006D7F2D">
            <w:pPr>
              <w:snapToGrid w:val="0"/>
              <w:jc w:val="center"/>
              <w:rPr>
                <w:rFonts w:asciiTheme="minorHAnsi" w:hAnsiTheme="minorHAnsi" w:cstheme="minorHAnsi"/>
                <w:sz w:val="16"/>
                <w:szCs w:val="16"/>
              </w:rPr>
            </w:pPr>
            <w:r>
              <w:rPr>
                <w:rFonts w:asciiTheme="minorHAnsi" w:hAnsiTheme="minorHAnsi" w:cstheme="minorHAnsi"/>
                <w:sz w:val="16"/>
                <w:szCs w:val="16"/>
              </w:rPr>
              <w:t>46</w:t>
            </w:r>
            <w:r w:rsidRPr="00F94349">
              <w:rPr>
                <w:rFonts w:asciiTheme="minorHAnsi" w:hAnsiTheme="minorHAnsi" w:cstheme="minorHAnsi"/>
                <w:sz w:val="16"/>
                <w:szCs w:val="16"/>
              </w:rPr>
              <w:t>0,00 zł</w:t>
            </w:r>
          </w:p>
        </w:tc>
      </w:tr>
      <w:tr w:rsidR="006D7F2D" w:rsidRPr="00F94349" w:rsidTr="006D7F2D">
        <w:trPr>
          <w:cantSplit/>
          <w:trHeight w:hRule="exact" w:val="227"/>
        </w:trPr>
        <w:tc>
          <w:tcPr>
            <w:tcW w:w="567" w:type="dxa"/>
            <w:vMerge/>
            <w:vAlign w:val="center"/>
          </w:tcPr>
          <w:p w:rsidR="006D7F2D" w:rsidRPr="00F94349" w:rsidRDefault="006D7F2D" w:rsidP="00071387">
            <w:pPr>
              <w:rPr>
                <w:rFonts w:asciiTheme="minorHAnsi" w:hAnsiTheme="minorHAnsi" w:cstheme="minorHAnsi"/>
                <w:szCs w:val="20"/>
              </w:rPr>
            </w:pPr>
          </w:p>
        </w:tc>
        <w:tc>
          <w:tcPr>
            <w:tcW w:w="6095" w:type="dxa"/>
            <w:vAlign w:val="center"/>
          </w:tcPr>
          <w:p w:rsidR="006D7F2D" w:rsidRPr="00F94349" w:rsidRDefault="006D7F2D" w:rsidP="00071387">
            <w:pPr>
              <w:snapToGrid w:val="0"/>
              <w:jc w:val="both"/>
              <w:rPr>
                <w:rFonts w:asciiTheme="minorHAnsi" w:hAnsiTheme="minorHAnsi" w:cstheme="minorHAnsi"/>
                <w:sz w:val="16"/>
                <w:szCs w:val="16"/>
              </w:rPr>
            </w:pPr>
            <w:r w:rsidRPr="00C33EE7">
              <w:rPr>
                <w:rFonts w:asciiTheme="minorHAnsi" w:hAnsiTheme="minorHAnsi" w:cstheme="minorHAnsi"/>
                <w:sz w:val="16"/>
                <w:szCs w:val="16"/>
              </w:rPr>
              <w:t>- za 1</w:t>
            </w:r>
            <w:r>
              <w:rPr>
                <w:rFonts w:asciiTheme="minorHAnsi" w:hAnsiTheme="minorHAnsi" w:cstheme="minorHAnsi"/>
                <w:sz w:val="16"/>
                <w:szCs w:val="16"/>
              </w:rPr>
              <w:t>00</w:t>
            </w:r>
            <w:r w:rsidRPr="00C33EE7">
              <w:rPr>
                <w:rFonts w:asciiTheme="minorHAnsi" w:hAnsiTheme="minorHAnsi" w:cstheme="minorHAnsi"/>
                <w:sz w:val="16"/>
                <w:szCs w:val="16"/>
              </w:rPr>
              <w:t>% trwałego uszczerbku</w:t>
            </w:r>
          </w:p>
        </w:tc>
        <w:tc>
          <w:tcPr>
            <w:tcW w:w="2764" w:type="dxa"/>
            <w:vAlign w:val="center"/>
          </w:tcPr>
          <w:p w:rsidR="006D7F2D" w:rsidRDefault="006D7F2D" w:rsidP="00071387">
            <w:pPr>
              <w:snapToGrid w:val="0"/>
              <w:jc w:val="center"/>
              <w:rPr>
                <w:rFonts w:asciiTheme="minorHAnsi" w:hAnsiTheme="minorHAnsi" w:cstheme="minorHAnsi"/>
                <w:sz w:val="16"/>
                <w:szCs w:val="16"/>
              </w:rPr>
            </w:pPr>
            <w:r>
              <w:rPr>
                <w:rFonts w:asciiTheme="minorHAnsi" w:hAnsiTheme="minorHAnsi" w:cstheme="minorHAnsi"/>
                <w:sz w:val="16"/>
                <w:szCs w:val="16"/>
              </w:rPr>
              <w:t>46 000,00 zł</w:t>
            </w:r>
          </w:p>
        </w:tc>
      </w:tr>
      <w:tr w:rsidR="006D7F2D" w:rsidRPr="00F94349" w:rsidTr="006D7F2D">
        <w:trPr>
          <w:cantSplit/>
          <w:trHeight w:hRule="exact" w:val="184"/>
        </w:trPr>
        <w:tc>
          <w:tcPr>
            <w:tcW w:w="567" w:type="dxa"/>
            <w:vMerge w:val="restart"/>
            <w:vAlign w:val="center"/>
          </w:tcPr>
          <w:p w:rsidR="006D7F2D" w:rsidRPr="00F94349" w:rsidRDefault="006D7F2D"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6D7F2D" w:rsidRPr="00F94349" w:rsidRDefault="006D7F2D"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Trwały uszczerbek na zdrowiu w wyniku zawału serca lub udaru mózgu</w:t>
            </w:r>
          </w:p>
        </w:tc>
        <w:tc>
          <w:tcPr>
            <w:tcW w:w="2764" w:type="dxa"/>
            <w:vAlign w:val="center"/>
          </w:tcPr>
          <w:p w:rsidR="006D7F2D" w:rsidRPr="00F94349" w:rsidRDefault="006D7F2D" w:rsidP="00071387">
            <w:pPr>
              <w:snapToGrid w:val="0"/>
              <w:jc w:val="center"/>
              <w:rPr>
                <w:rFonts w:asciiTheme="minorHAnsi" w:hAnsiTheme="minorHAnsi" w:cstheme="minorHAnsi"/>
                <w:sz w:val="16"/>
                <w:szCs w:val="16"/>
              </w:rPr>
            </w:pPr>
          </w:p>
        </w:tc>
      </w:tr>
      <w:tr w:rsidR="006D7F2D" w:rsidRPr="00F94349" w:rsidTr="006D7F2D">
        <w:trPr>
          <w:cantSplit/>
          <w:trHeight w:hRule="exact" w:val="282"/>
        </w:trPr>
        <w:tc>
          <w:tcPr>
            <w:tcW w:w="567" w:type="dxa"/>
            <w:vMerge/>
            <w:vAlign w:val="center"/>
          </w:tcPr>
          <w:p w:rsidR="006D7F2D" w:rsidRPr="00F94349" w:rsidRDefault="006D7F2D" w:rsidP="00071387">
            <w:pPr>
              <w:rPr>
                <w:rFonts w:asciiTheme="minorHAnsi" w:hAnsiTheme="minorHAnsi" w:cstheme="minorHAnsi"/>
                <w:szCs w:val="20"/>
              </w:rPr>
            </w:pPr>
          </w:p>
        </w:tc>
        <w:tc>
          <w:tcPr>
            <w:tcW w:w="6095" w:type="dxa"/>
            <w:vAlign w:val="center"/>
          </w:tcPr>
          <w:p w:rsidR="006D7F2D" w:rsidRPr="00F94349" w:rsidRDefault="006D7F2D"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 za 1% trwałego uszczerbku</w:t>
            </w:r>
          </w:p>
        </w:tc>
        <w:tc>
          <w:tcPr>
            <w:tcW w:w="2764" w:type="dxa"/>
            <w:vAlign w:val="center"/>
          </w:tcPr>
          <w:p w:rsidR="006D7F2D" w:rsidRPr="00F94349" w:rsidRDefault="006D7F2D" w:rsidP="006D7F2D">
            <w:pPr>
              <w:snapToGrid w:val="0"/>
              <w:jc w:val="center"/>
              <w:rPr>
                <w:rFonts w:asciiTheme="minorHAnsi" w:hAnsiTheme="minorHAnsi" w:cstheme="minorHAnsi"/>
                <w:sz w:val="16"/>
                <w:szCs w:val="16"/>
              </w:rPr>
            </w:pPr>
            <w:r w:rsidRPr="00F94349">
              <w:rPr>
                <w:rFonts w:asciiTheme="minorHAnsi" w:hAnsiTheme="minorHAnsi" w:cstheme="minorHAnsi"/>
                <w:sz w:val="16"/>
                <w:szCs w:val="16"/>
              </w:rPr>
              <w:t>4</w:t>
            </w:r>
            <w:r>
              <w:rPr>
                <w:rFonts w:asciiTheme="minorHAnsi" w:hAnsiTheme="minorHAnsi" w:cstheme="minorHAnsi"/>
                <w:sz w:val="16"/>
                <w:szCs w:val="16"/>
              </w:rPr>
              <w:t>5</w:t>
            </w:r>
            <w:r w:rsidRPr="00F94349">
              <w:rPr>
                <w:rFonts w:asciiTheme="minorHAnsi" w:hAnsiTheme="minorHAnsi" w:cstheme="minorHAnsi"/>
                <w:sz w:val="16"/>
                <w:szCs w:val="16"/>
              </w:rPr>
              <w:t>0,00 zł</w:t>
            </w:r>
          </w:p>
        </w:tc>
      </w:tr>
      <w:tr w:rsidR="006D7F2D" w:rsidRPr="00F94349" w:rsidTr="006D7F2D">
        <w:trPr>
          <w:cantSplit/>
          <w:trHeight w:hRule="exact" w:val="282"/>
        </w:trPr>
        <w:tc>
          <w:tcPr>
            <w:tcW w:w="567" w:type="dxa"/>
            <w:vMerge/>
            <w:vAlign w:val="center"/>
          </w:tcPr>
          <w:p w:rsidR="006D7F2D" w:rsidRPr="00F94349" w:rsidRDefault="006D7F2D" w:rsidP="00071387">
            <w:pPr>
              <w:rPr>
                <w:rFonts w:asciiTheme="minorHAnsi" w:hAnsiTheme="minorHAnsi" w:cstheme="minorHAnsi"/>
                <w:szCs w:val="20"/>
              </w:rPr>
            </w:pPr>
          </w:p>
        </w:tc>
        <w:tc>
          <w:tcPr>
            <w:tcW w:w="6095" w:type="dxa"/>
            <w:vAlign w:val="center"/>
          </w:tcPr>
          <w:p w:rsidR="006D7F2D" w:rsidRPr="00F94349" w:rsidRDefault="006D7F2D"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 za 1</w:t>
            </w:r>
            <w:r>
              <w:rPr>
                <w:rFonts w:asciiTheme="minorHAnsi" w:hAnsiTheme="minorHAnsi" w:cstheme="minorHAnsi"/>
                <w:sz w:val="16"/>
                <w:szCs w:val="16"/>
              </w:rPr>
              <w:t>00</w:t>
            </w:r>
            <w:r w:rsidRPr="00F94349">
              <w:rPr>
                <w:rFonts w:asciiTheme="minorHAnsi" w:hAnsiTheme="minorHAnsi" w:cstheme="minorHAnsi"/>
                <w:sz w:val="16"/>
                <w:szCs w:val="16"/>
              </w:rPr>
              <w:t>% trwałego uszczerbku</w:t>
            </w:r>
          </w:p>
        </w:tc>
        <w:tc>
          <w:tcPr>
            <w:tcW w:w="2764" w:type="dxa"/>
            <w:vAlign w:val="center"/>
          </w:tcPr>
          <w:p w:rsidR="006D7F2D" w:rsidRDefault="006D7F2D" w:rsidP="006D7F2D">
            <w:pPr>
              <w:snapToGrid w:val="0"/>
              <w:jc w:val="center"/>
              <w:rPr>
                <w:rFonts w:asciiTheme="minorHAnsi" w:hAnsiTheme="minorHAnsi" w:cstheme="minorHAnsi"/>
                <w:sz w:val="16"/>
                <w:szCs w:val="16"/>
              </w:rPr>
            </w:pPr>
            <w:r>
              <w:rPr>
                <w:rFonts w:asciiTheme="minorHAnsi" w:hAnsiTheme="minorHAnsi" w:cstheme="minorHAnsi"/>
                <w:sz w:val="16"/>
                <w:szCs w:val="16"/>
              </w:rPr>
              <w:t>45 000,00 zł</w:t>
            </w:r>
          </w:p>
        </w:tc>
      </w:tr>
      <w:tr w:rsidR="006D7F2D" w:rsidRPr="00F94349" w:rsidTr="006D7F2D">
        <w:trPr>
          <w:cantSplit/>
          <w:trHeight w:val="227"/>
        </w:trPr>
        <w:tc>
          <w:tcPr>
            <w:tcW w:w="567" w:type="dxa"/>
            <w:vAlign w:val="center"/>
          </w:tcPr>
          <w:p w:rsidR="006D7F2D" w:rsidRPr="00F94349" w:rsidRDefault="006D7F2D"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6D7F2D" w:rsidRPr="00F94349" w:rsidRDefault="006D7F2D"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małżonka</w:t>
            </w:r>
          </w:p>
        </w:tc>
        <w:tc>
          <w:tcPr>
            <w:tcW w:w="2764" w:type="dxa"/>
            <w:vAlign w:val="center"/>
          </w:tcPr>
          <w:p w:rsidR="006D7F2D" w:rsidRPr="00F94349" w:rsidRDefault="006D7F2D" w:rsidP="006D7F2D">
            <w:pPr>
              <w:snapToGrid w:val="0"/>
              <w:jc w:val="center"/>
              <w:rPr>
                <w:rFonts w:asciiTheme="minorHAnsi" w:hAnsiTheme="minorHAnsi" w:cstheme="minorHAnsi"/>
                <w:sz w:val="16"/>
                <w:szCs w:val="16"/>
              </w:rPr>
            </w:pPr>
            <w:r w:rsidRPr="00F94349">
              <w:rPr>
                <w:rFonts w:asciiTheme="minorHAnsi" w:hAnsiTheme="minorHAnsi" w:cstheme="minorHAnsi"/>
                <w:sz w:val="16"/>
                <w:szCs w:val="16"/>
              </w:rPr>
              <w:t>1</w:t>
            </w:r>
            <w:r>
              <w:rPr>
                <w:rFonts w:asciiTheme="minorHAnsi" w:hAnsiTheme="minorHAnsi" w:cstheme="minorHAnsi"/>
                <w:sz w:val="16"/>
                <w:szCs w:val="16"/>
              </w:rPr>
              <w:t>7</w:t>
            </w:r>
            <w:r w:rsidRPr="00F94349">
              <w:rPr>
                <w:rFonts w:asciiTheme="minorHAnsi" w:hAnsiTheme="minorHAnsi" w:cstheme="minorHAnsi"/>
                <w:sz w:val="16"/>
                <w:szCs w:val="16"/>
              </w:rPr>
              <w:t> </w:t>
            </w:r>
            <w:r>
              <w:rPr>
                <w:rFonts w:asciiTheme="minorHAnsi" w:hAnsiTheme="minorHAnsi" w:cstheme="minorHAnsi"/>
                <w:sz w:val="16"/>
                <w:szCs w:val="16"/>
              </w:rPr>
              <w:t>0</w:t>
            </w:r>
            <w:r w:rsidRPr="00F94349">
              <w:rPr>
                <w:rFonts w:asciiTheme="minorHAnsi" w:hAnsiTheme="minorHAnsi" w:cstheme="minorHAnsi"/>
                <w:sz w:val="16"/>
                <w:szCs w:val="16"/>
              </w:rPr>
              <w:t>00,00 zł</w:t>
            </w:r>
          </w:p>
        </w:tc>
      </w:tr>
      <w:tr w:rsidR="006D7F2D" w:rsidRPr="00F94349" w:rsidTr="006D7F2D">
        <w:trPr>
          <w:cantSplit/>
          <w:trHeight w:val="227"/>
        </w:trPr>
        <w:tc>
          <w:tcPr>
            <w:tcW w:w="567" w:type="dxa"/>
            <w:vAlign w:val="center"/>
          </w:tcPr>
          <w:p w:rsidR="006D7F2D" w:rsidRPr="00F94349" w:rsidRDefault="006D7F2D"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6D7F2D" w:rsidRPr="00F94349" w:rsidRDefault="006D7F2D"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małżonka w</w:t>
            </w:r>
            <w:r>
              <w:rPr>
                <w:rFonts w:asciiTheme="minorHAnsi" w:hAnsiTheme="minorHAnsi" w:cstheme="minorHAnsi"/>
                <w:sz w:val="16"/>
                <w:szCs w:val="16"/>
              </w:rPr>
              <w:t xml:space="preserve"> wyniku nieszczęśliwego wypadku*</w:t>
            </w:r>
          </w:p>
        </w:tc>
        <w:tc>
          <w:tcPr>
            <w:tcW w:w="2764" w:type="dxa"/>
            <w:vAlign w:val="center"/>
          </w:tcPr>
          <w:p w:rsidR="006D7F2D" w:rsidRPr="00F94349" w:rsidRDefault="006D7F2D" w:rsidP="00BE5ED1">
            <w:pPr>
              <w:snapToGrid w:val="0"/>
              <w:jc w:val="center"/>
              <w:rPr>
                <w:rFonts w:asciiTheme="minorHAnsi" w:hAnsiTheme="minorHAnsi" w:cstheme="minorHAnsi"/>
                <w:sz w:val="16"/>
                <w:szCs w:val="16"/>
              </w:rPr>
            </w:pPr>
            <w:r>
              <w:rPr>
                <w:rFonts w:asciiTheme="minorHAnsi" w:hAnsiTheme="minorHAnsi" w:cstheme="minorHAnsi"/>
                <w:sz w:val="16"/>
                <w:szCs w:val="16"/>
              </w:rPr>
              <w:t>50</w:t>
            </w:r>
            <w:r w:rsidRPr="00F94349">
              <w:rPr>
                <w:rFonts w:asciiTheme="minorHAnsi" w:hAnsiTheme="minorHAnsi" w:cstheme="minorHAnsi"/>
                <w:sz w:val="16"/>
                <w:szCs w:val="16"/>
              </w:rPr>
              <w:t> 000,00 zł</w:t>
            </w:r>
          </w:p>
        </w:tc>
      </w:tr>
      <w:tr w:rsidR="006D7F2D" w:rsidRPr="00F94349" w:rsidTr="006D7F2D">
        <w:trPr>
          <w:cantSplit/>
          <w:trHeight w:val="227"/>
        </w:trPr>
        <w:tc>
          <w:tcPr>
            <w:tcW w:w="567" w:type="dxa"/>
            <w:vAlign w:val="center"/>
          </w:tcPr>
          <w:p w:rsidR="006D7F2D" w:rsidRPr="00F94349" w:rsidRDefault="006D7F2D"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6D7F2D" w:rsidRPr="00F94349" w:rsidRDefault="006D7F2D"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rodziców lub teściów ubezpieczonego</w:t>
            </w:r>
          </w:p>
        </w:tc>
        <w:tc>
          <w:tcPr>
            <w:tcW w:w="2764" w:type="dxa"/>
            <w:vAlign w:val="center"/>
          </w:tcPr>
          <w:p w:rsidR="006D7F2D" w:rsidRPr="00F94349" w:rsidRDefault="006D7F2D" w:rsidP="00816D8A">
            <w:pPr>
              <w:snapToGrid w:val="0"/>
              <w:jc w:val="center"/>
              <w:rPr>
                <w:rFonts w:asciiTheme="minorHAnsi" w:hAnsiTheme="minorHAnsi" w:cstheme="minorHAnsi"/>
                <w:sz w:val="16"/>
                <w:szCs w:val="16"/>
              </w:rPr>
            </w:pPr>
            <w:r w:rsidRPr="00F94349">
              <w:rPr>
                <w:rFonts w:asciiTheme="minorHAnsi" w:hAnsiTheme="minorHAnsi" w:cstheme="minorHAnsi"/>
                <w:sz w:val="16"/>
                <w:szCs w:val="16"/>
              </w:rPr>
              <w:t>2 </w:t>
            </w:r>
            <w:r w:rsidR="00816D8A">
              <w:rPr>
                <w:rFonts w:asciiTheme="minorHAnsi" w:hAnsiTheme="minorHAnsi" w:cstheme="minorHAnsi"/>
                <w:sz w:val="16"/>
                <w:szCs w:val="16"/>
              </w:rPr>
              <w:t>80</w:t>
            </w:r>
            <w:r w:rsidRPr="00F94349">
              <w:rPr>
                <w:rFonts w:asciiTheme="minorHAnsi" w:hAnsiTheme="minorHAnsi" w:cstheme="minorHAnsi"/>
                <w:sz w:val="16"/>
                <w:szCs w:val="16"/>
              </w:rPr>
              <w:t>0,00 zł</w:t>
            </w:r>
          </w:p>
        </w:tc>
      </w:tr>
      <w:tr w:rsidR="006D7F2D" w:rsidRPr="00F94349" w:rsidTr="006D7F2D">
        <w:trPr>
          <w:cantSplit/>
          <w:trHeight w:val="227"/>
        </w:trPr>
        <w:tc>
          <w:tcPr>
            <w:tcW w:w="567" w:type="dxa"/>
            <w:vAlign w:val="center"/>
          </w:tcPr>
          <w:p w:rsidR="006D7F2D" w:rsidRPr="00F94349" w:rsidRDefault="006D7F2D"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6D7F2D" w:rsidRPr="00F94349" w:rsidRDefault="006D7F2D"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Śmierć dziecka</w:t>
            </w:r>
          </w:p>
        </w:tc>
        <w:tc>
          <w:tcPr>
            <w:tcW w:w="2764" w:type="dxa"/>
            <w:vAlign w:val="center"/>
          </w:tcPr>
          <w:p w:rsidR="006D7F2D" w:rsidRPr="00F94349" w:rsidRDefault="006D7F2D"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3 </w:t>
            </w:r>
            <w:r>
              <w:rPr>
                <w:rFonts w:asciiTheme="minorHAnsi" w:hAnsiTheme="minorHAnsi" w:cstheme="minorHAnsi"/>
                <w:sz w:val="16"/>
                <w:szCs w:val="16"/>
              </w:rPr>
              <w:t>4</w:t>
            </w:r>
            <w:r w:rsidRPr="00F94349">
              <w:rPr>
                <w:rFonts w:asciiTheme="minorHAnsi" w:hAnsiTheme="minorHAnsi" w:cstheme="minorHAnsi"/>
                <w:sz w:val="16"/>
                <w:szCs w:val="16"/>
              </w:rPr>
              <w:t>50,00 zł</w:t>
            </w:r>
          </w:p>
        </w:tc>
      </w:tr>
      <w:tr w:rsidR="006D7F2D" w:rsidRPr="00F94349" w:rsidTr="006D7F2D">
        <w:trPr>
          <w:cantSplit/>
          <w:trHeight w:val="227"/>
        </w:trPr>
        <w:tc>
          <w:tcPr>
            <w:tcW w:w="567" w:type="dxa"/>
            <w:vAlign w:val="center"/>
          </w:tcPr>
          <w:p w:rsidR="006D7F2D" w:rsidRPr="00F94349" w:rsidRDefault="006D7F2D"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6D7F2D" w:rsidRPr="00F94349" w:rsidRDefault="006D7F2D"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Urodzenie się dziecka</w:t>
            </w:r>
          </w:p>
        </w:tc>
        <w:tc>
          <w:tcPr>
            <w:tcW w:w="2764" w:type="dxa"/>
            <w:vAlign w:val="center"/>
          </w:tcPr>
          <w:p w:rsidR="006D7F2D" w:rsidRPr="00F94349" w:rsidRDefault="006D7F2D"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1 </w:t>
            </w:r>
            <w:r>
              <w:rPr>
                <w:rFonts w:asciiTheme="minorHAnsi" w:hAnsiTheme="minorHAnsi" w:cstheme="minorHAnsi"/>
                <w:sz w:val="16"/>
                <w:szCs w:val="16"/>
              </w:rPr>
              <w:t>70</w:t>
            </w:r>
            <w:r w:rsidRPr="00F94349">
              <w:rPr>
                <w:rFonts w:asciiTheme="minorHAnsi" w:hAnsiTheme="minorHAnsi" w:cstheme="minorHAnsi"/>
                <w:sz w:val="16"/>
                <w:szCs w:val="16"/>
              </w:rPr>
              <w:t>0,00 zł</w:t>
            </w:r>
          </w:p>
        </w:tc>
      </w:tr>
      <w:tr w:rsidR="006D7F2D" w:rsidRPr="00F94349" w:rsidTr="006D7F2D">
        <w:trPr>
          <w:cantSplit/>
          <w:trHeight w:val="227"/>
        </w:trPr>
        <w:tc>
          <w:tcPr>
            <w:tcW w:w="567" w:type="dxa"/>
            <w:vAlign w:val="center"/>
          </w:tcPr>
          <w:p w:rsidR="006D7F2D" w:rsidRPr="00F94349" w:rsidRDefault="006D7F2D"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6D7F2D" w:rsidRPr="00F94349" w:rsidRDefault="006D7F2D"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Urodzenie martwego dziecka</w:t>
            </w:r>
          </w:p>
        </w:tc>
        <w:tc>
          <w:tcPr>
            <w:tcW w:w="2764" w:type="dxa"/>
            <w:vAlign w:val="center"/>
          </w:tcPr>
          <w:p w:rsidR="006D7F2D" w:rsidRPr="00F94349" w:rsidRDefault="006D7F2D" w:rsidP="00BE5ED1">
            <w:pPr>
              <w:snapToGrid w:val="0"/>
              <w:jc w:val="center"/>
              <w:rPr>
                <w:rFonts w:asciiTheme="minorHAnsi" w:hAnsiTheme="minorHAnsi" w:cstheme="minorHAnsi"/>
                <w:sz w:val="16"/>
                <w:szCs w:val="16"/>
              </w:rPr>
            </w:pPr>
            <w:r w:rsidRPr="00F94349">
              <w:rPr>
                <w:rFonts w:asciiTheme="minorHAnsi" w:hAnsiTheme="minorHAnsi" w:cstheme="minorHAnsi"/>
                <w:sz w:val="16"/>
                <w:szCs w:val="16"/>
              </w:rPr>
              <w:t>3 </w:t>
            </w:r>
            <w:r>
              <w:rPr>
                <w:rFonts w:asciiTheme="minorHAnsi" w:hAnsiTheme="minorHAnsi" w:cstheme="minorHAnsi"/>
                <w:sz w:val="16"/>
                <w:szCs w:val="16"/>
              </w:rPr>
              <w:t>4</w:t>
            </w:r>
            <w:r w:rsidRPr="00F94349">
              <w:rPr>
                <w:rFonts w:asciiTheme="minorHAnsi" w:hAnsiTheme="minorHAnsi" w:cstheme="minorHAnsi"/>
                <w:sz w:val="16"/>
                <w:szCs w:val="16"/>
              </w:rPr>
              <w:t>00,00 zł</w:t>
            </w:r>
          </w:p>
        </w:tc>
      </w:tr>
      <w:tr w:rsidR="006D7F2D" w:rsidRPr="00F94349" w:rsidTr="006D7F2D">
        <w:trPr>
          <w:cantSplit/>
          <w:trHeight w:val="227"/>
        </w:trPr>
        <w:tc>
          <w:tcPr>
            <w:tcW w:w="567" w:type="dxa"/>
            <w:vAlign w:val="center"/>
          </w:tcPr>
          <w:p w:rsidR="006D7F2D" w:rsidRPr="00F94349" w:rsidRDefault="006D7F2D"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6D7F2D" w:rsidRPr="00F94349" w:rsidRDefault="006D7F2D"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Osierocenie dziecka</w:t>
            </w:r>
          </w:p>
        </w:tc>
        <w:tc>
          <w:tcPr>
            <w:tcW w:w="2764" w:type="dxa"/>
            <w:vAlign w:val="center"/>
          </w:tcPr>
          <w:p w:rsidR="006D7F2D" w:rsidRPr="00F94349" w:rsidRDefault="006D7F2D" w:rsidP="00071387">
            <w:pPr>
              <w:snapToGrid w:val="0"/>
              <w:jc w:val="center"/>
              <w:rPr>
                <w:rFonts w:asciiTheme="minorHAnsi" w:hAnsiTheme="minorHAnsi" w:cstheme="minorHAnsi"/>
                <w:sz w:val="16"/>
                <w:szCs w:val="16"/>
              </w:rPr>
            </w:pPr>
            <w:r>
              <w:rPr>
                <w:rFonts w:asciiTheme="minorHAnsi" w:hAnsiTheme="minorHAnsi" w:cstheme="minorHAnsi"/>
                <w:sz w:val="16"/>
                <w:szCs w:val="16"/>
              </w:rPr>
              <w:t>4</w:t>
            </w:r>
            <w:r w:rsidRPr="00F94349">
              <w:rPr>
                <w:rFonts w:asciiTheme="minorHAnsi" w:hAnsiTheme="minorHAnsi" w:cstheme="minorHAnsi"/>
                <w:sz w:val="16"/>
                <w:szCs w:val="16"/>
              </w:rPr>
              <w:t> 500,00 zł</w:t>
            </w:r>
          </w:p>
        </w:tc>
      </w:tr>
      <w:tr w:rsidR="006D7F2D" w:rsidRPr="00F94349" w:rsidTr="006D7F2D">
        <w:trPr>
          <w:cantSplit/>
          <w:trHeight w:val="330"/>
        </w:trPr>
        <w:tc>
          <w:tcPr>
            <w:tcW w:w="567" w:type="dxa"/>
            <w:vAlign w:val="center"/>
          </w:tcPr>
          <w:p w:rsidR="006D7F2D" w:rsidRPr="00F94349" w:rsidRDefault="006D7F2D"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6D7F2D" w:rsidRPr="00F94349" w:rsidRDefault="006D7F2D"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Poważne zachorowania ubezpieczonego – suma ubezpieczenia</w:t>
            </w:r>
          </w:p>
        </w:tc>
        <w:tc>
          <w:tcPr>
            <w:tcW w:w="2764" w:type="dxa"/>
            <w:vAlign w:val="center"/>
          </w:tcPr>
          <w:p w:rsidR="006D7F2D" w:rsidRPr="00F94349" w:rsidRDefault="006D7F2D" w:rsidP="00BE5ED1">
            <w:pPr>
              <w:snapToGrid w:val="0"/>
              <w:jc w:val="center"/>
              <w:rPr>
                <w:rFonts w:asciiTheme="minorHAnsi" w:hAnsiTheme="minorHAnsi" w:cstheme="minorHAnsi"/>
                <w:sz w:val="16"/>
                <w:szCs w:val="16"/>
              </w:rPr>
            </w:pPr>
            <w:r>
              <w:rPr>
                <w:rFonts w:asciiTheme="minorHAnsi" w:hAnsiTheme="minorHAnsi" w:cstheme="minorHAnsi"/>
                <w:sz w:val="16"/>
                <w:szCs w:val="16"/>
              </w:rPr>
              <w:t>6</w:t>
            </w:r>
            <w:r w:rsidRPr="00F94349">
              <w:rPr>
                <w:rFonts w:asciiTheme="minorHAnsi" w:hAnsiTheme="minorHAnsi" w:cstheme="minorHAnsi"/>
                <w:sz w:val="16"/>
                <w:szCs w:val="16"/>
              </w:rPr>
              <w:t> </w:t>
            </w:r>
            <w:r>
              <w:rPr>
                <w:rFonts w:asciiTheme="minorHAnsi" w:hAnsiTheme="minorHAnsi" w:cstheme="minorHAnsi"/>
                <w:sz w:val="16"/>
                <w:szCs w:val="16"/>
              </w:rPr>
              <w:t>0</w:t>
            </w:r>
            <w:r w:rsidRPr="00F94349">
              <w:rPr>
                <w:rFonts w:asciiTheme="minorHAnsi" w:hAnsiTheme="minorHAnsi" w:cstheme="minorHAnsi"/>
                <w:sz w:val="16"/>
                <w:szCs w:val="16"/>
              </w:rPr>
              <w:t>00,00 zł</w:t>
            </w:r>
          </w:p>
        </w:tc>
      </w:tr>
      <w:tr w:rsidR="006D7F2D" w:rsidRPr="00F94349" w:rsidTr="006D7F2D">
        <w:trPr>
          <w:cantSplit/>
          <w:trHeight w:val="330"/>
        </w:trPr>
        <w:tc>
          <w:tcPr>
            <w:tcW w:w="567" w:type="dxa"/>
            <w:vAlign w:val="center"/>
          </w:tcPr>
          <w:p w:rsidR="006D7F2D" w:rsidRPr="00F94349" w:rsidRDefault="006D7F2D"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6D7F2D" w:rsidRPr="00F94349" w:rsidRDefault="006D7F2D" w:rsidP="00071387">
            <w:pPr>
              <w:snapToGrid w:val="0"/>
              <w:jc w:val="both"/>
              <w:rPr>
                <w:rFonts w:asciiTheme="minorHAnsi" w:hAnsiTheme="minorHAnsi" w:cstheme="minorHAnsi"/>
                <w:sz w:val="16"/>
                <w:szCs w:val="16"/>
              </w:rPr>
            </w:pPr>
            <w:r w:rsidRPr="00C33EE7">
              <w:rPr>
                <w:rFonts w:asciiTheme="minorHAnsi" w:hAnsiTheme="minorHAnsi" w:cstheme="minorHAnsi"/>
                <w:sz w:val="16"/>
                <w:szCs w:val="16"/>
              </w:rPr>
              <w:t xml:space="preserve">Poważne zachorowania </w:t>
            </w:r>
            <w:r>
              <w:rPr>
                <w:rFonts w:asciiTheme="minorHAnsi" w:hAnsiTheme="minorHAnsi" w:cstheme="minorHAnsi"/>
                <w:sz w:val="16"/>
                <w:szCs w:val="16"/>
              </w:rPr>
              <w:t xml:space="preserve">małżonka </w:t>
            </w:r>
            <w:r w:rsidRPr="00C33EE7">
              <w:rPr>
                <w:rFonts w:asciiTheme="minorHAnsi" w:hAnsiTheme="minorHAnsi" w:cstheme="minorHAnsi"/>
                <w:sz w:val="16"/>
                <w:szCs w:val="16"/>
              </w:rPr>
              <w:t>ubezpieczonego – suma ubezpieczenia</w:t>
            </w:r>
          </w:p>
        </w:tc>
        <w:tc>
          <w:tcPr>
            <w:tcW w:w="2764" w:type="dxa"/>
            <w:vAlign w:val="center"/>
          </w:tcPr>
          <w:p w:rsidR="006D7F2D" w:rsidRDefault="006D7F2D" w:rsidP="00BE5ED1">
            <w:pPr>
              <w:snapToGrid w:val="0"/>
              <w:jc w:val="center"/>
              <w:rPr>
                <w:rFonts w:asciiTheme="minorHAnsi" w:hAnsiTheme="minorHAnsi" w:cstheme="minorHAnsi"/>
                <w:sz w:val="16"/>
                <w:szCs w:val="16"/>
              </w:rPr>
            </w:pPr>
            <w:r>
              <w:rPr>
                <w:rFonts w:asciiTheme="minorHAnsi" w:hAnsiTheme="minorHAnsi" w:cstheme="minorHAnsi"/>
                <w:sz w:val="16"/>
                <w:szCs w:val="16"/>
              </w:rPr>
              <w:t>4</w:t>
            </w:r>
            <w:r w:rsidRPr="006D7F2D">
              <w:rPr>
                <w:rFonts w:asciiTheme="minorHAnsi" w:hAnsiTheme="minorHAnsi" w:cstheme="minorHAnsi"/>
                <w:sz w:val="16"/>
                <w:szCs w:val="16"/>
              </w:rPr>
              <w:t> 000,00 zł</w:t>
            </w:r>
          </w:p>
        </w:tc>
      </w:tr>
      <w:tr w:rsidR="006D7F2D" w:rsidRPr="00F94349" w:rsidTr="006D7F2D">
        <w:trPr>
          <w:cantSplit/>
          <w:trHeight w:val="274"/>
        </w:trPr>
        <w:tc>
          <w:tcPr>
            <w:tcW w:w="567" w:type="dxa"/>
            <w:vAlign w:val="center"/>
          </w:tcPr>
          <w:p w:rsidR="006D7F2D" w:rsidRPr="00F94349" w:rsidRDefault="006D7F2D" w:rsidP="0026292F">
            <w:pPr>
              <w:numPr>
                <w:ilvl w:val="0"/>
                <w:numId w:val="2"/>
              </w:numPr>
              <w:tabs>
                <w:tab w:val="clear" w:pos="502"/>
                <w:tab w:val="left" w:pos="360"/>
              </w:tabs>
              <w:snapToGrid w:val="0"/>
              <w:ind w:left="360"/>
              <w:rPr>
                <w:rFonts w:asciiTheme="minorHAnsi" w:hAnsiTheme="minorHAnsi" w:cstheme="minorHAnsi"/>
                <w:sz w:val="16"/>
                <w:szCs w:val="16"/>
              </w:rPr>
            </w:pPr>
          </w:p>
        </w:tc>
        <w:tc>
          <w:tcPr>
            <w:tcW w:w="6095" w:type="dxa"/>
            <w:vAlign w:val="center"/>
          </w:tcPr>
          <w:p w:rsidR="006D7F2D" w:rsidRPr="00F94349" w:rsidRDefault="006D7F2D"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Operacje chirurgiczne – suma ubezpieczenia</w:t>
            </w:r>
          </w:p>
        </w:tc>
        <w:tc>
          <w:tcPr>
            <w:tcW w:w="2764" w:type="dxa"/>
            <w:vAlign w:val="center"/>
          </w:tcPr>
          <w:p w:rsidR="006D7F2D" w:rsidRPr="00F94349" w:rsidRDefault="006D7F2D" w:rsidP="00071387">
            <w:pPr>
              <w:snapToGrid w:val="0"/>
              <w:jc w:val="center"/>
              <w:rPr>
                <w:rFonts w:asciiTheme="minorHAnsi" w:hAnsiTheme="minorHAnsi" w:cstheme="minorHAnsi"/>
                <w:sz w:val="16"/>
                <w:szCs w:val="16"/>
              </w:rPr>
            </w:pPr>
            <w:r>
              <w:rPr>
                <w:rFonts w:asciiTheme="minorHAnsi" w:hAnsiTheme="minorHAnsi" w:cstheme="minorHAnsi"/>
                <w:sz w:val="16"/>
                <w:szCs w:val="16"/>
              </w:rPr>
              <w:t>5</w:t>
            </w:r>
            <w:r w:rsidRPr="00F94349">
              <w:rPr>
                <w:rFonts w:asciiTheme="minorHAnsi" w:hAnsiTheme="minorHAnsi" w:cstheme="minorHAnsi"/>
                <w:sz w:val="16"/>
                <w:szCs w:val="16"/>
              </w:rPr>
              <w:t> 000,00 zł</w:t>
            </w:r>
          </w:p>
        </w:tc>
      </w:tr>
      <w:tr w:rsidR="006D7F2D" w:rsidRPr="00F94349" w:rsidTr="006D7F2D">
        <w:trPr>
          <w:cantSplit/>
          <w:trHeight w:hRule="exact" w:val="303"/>
        </w:trPr>
        <w:tc>
          <w:tcPr>
            <w:tcW w:w="567" w:type="dxa"/>
            <w:vAlign w:val="center"/>
          </w:tcPr>
          <w:p w:rsidR="006D7F2D" w:rsidRPr="00F94349" w:rsidRDefault="006D7F2D" w:rsidP="006064E5">
            <w:pPr>
              <w:tabs>
                <w:tab w:val="left" w:pos="360"/>
              </w:tabs>
              <w:snapToGrid w:val="0"/>
              <w:rPr>
                <w:rFonts w:asciiTheme="minorHAnsi" w:hAnsiTheme="minorHAnsi" w:cstheme="minorHAnsi"/>
                <w:sz w:val="16"/>
                <w:szCs w:val="16"/>
              </w:rPr>
            </w:pPr>
            <w:r>
              <w:rPr>
                <w:rFonts w:asciiTheme="minorHAnsi" w:hAnsiTheme="minorHAnsi" w:cstheme="minorHAnsi"/>
                <w:sz w:val="16"/>
                <w:szCs w:val="16"/>
              </w:rPr>
              <w:t>19</w:t>
            </w:r>
            <w:r w:rsidRPr="00F94349">
              <w:rPr>
                <w:rFonts w:asciiTheme="minorHAnsi" w:hAnsiTheme="minorHAnsi" w:cstheme="minorHAnsi"/>
                <w:sz w:val="16"/>
                <w:szCs w:val="16"/>
              </w:rPr>
              <w:t>.</w:t>
            </w:r>
          </w:p>
        </w:tc>
        <w:tc>
          <w:tcPr>
            <w:tcW w:w="6095" w:type="dxa"/>
            <w:vAlign w:val="center"/>
          </w:tcPr>
          <w:p w:rsidR="006D7F2D" w:rsidRPr="00F94349" w:rsidRDefault="006D7F2D" w:rsidP="00071387">
            <w:pPr>
              <w:snapToGrid w:val="0"/>
              <w:rPr>
                <w:rFonts w:asciiTheme="minorHAnsi" w:hAnsiTheme="minorHAnsi" w:cstheme="minorHAnsi"/>
                <w:sz w:val="16"/>
                <w:szCs w:val="16"/>
              </w:rPr>
            </w:pPr>
            <w:r w:rsidRPr="00F94349">
              <w:rPr>
                <w:rFonts w:asciiTheme="minorHAnsi" w:hAnsiTheme="minorHAnsi" w:cstheme="minorHAnsi"/>
                <w:sz w:val="16"/>
                <w:szCs w:val="16"/>
              </w:rPr>
              <w:t>Pobyt Ubezpieczonego w szpitalu w wyniku choroby do 14 dni</w:t>
            </w:r>
          </w:p>
        </w:tc>
        <w:tc>
          <w:tcPr>
            <w:tcW w:w="2764" w:type="dxa"/>
            <w:vAlign w:val="center"/>
          </w:tcPr>
          <w:p w:rsidR="006D7F2D" w:rsidRPr="00F94349" w:rsidRDefault="006D7F2D" w:rsidP="007003C5">
            <w:pPr>
              <w:snapToGrid w:val="0"/>
              <w:jc w:val="center"/>
              <w:rPr>
                <w:rFonts w:asciiTheme="minorHAnsi" w:hAnsiTheme="minorHAnsi" w:cstheme="minorHAnsi"/>
                <w:sz w:val="16"/>
                <w:szCs w:val="16"/>
              </w:rPr>
            </w:pPr>
            <w:r>
              <w:rPr>
                <w:rFonts w:asciiTheme="minorHAnsi" w:hAnsiTheme="minorHAnsi" w:cstheme="minorHAnsi"/>
                <w:sz w:val="16"/>
                <w:szCs w:val="16"/>
              </w:rPr>
              <w:t>55</w:t>
            </w:r>
            <w:r w:rsidRPr="00F94349">
              <w:rPr>
                <w:rFonts w:asciiTheme="minorHAnsi" w:hAnsiTheme="minorHAnsi" w:cstheme="minorHAnsi"/>
                <w:sz w:val="16"/>
                <w:szCs w:val="16"/>
              </w:rPr>
              <w:t>,00 zł</w:t>
            </w:r>
          </w:p>
        </w:tc>
      </w:tr>
      <w:tr w:rsidR="006D7F2D" w:rsidRPr="00F94349" w:rsidTr="006D7F2D">
        <w:trPr>
          <w:cantSplit/>
          <w:trHeight w:hRule="exact" w:val="206"/>
        </w:trPr>
        <w:tc>
          <w:tcPr>
            <w:tcW w:w="567" w:type="dxa"/>
            <w:vAlign w:val="center"/>
          </w:tcPr>
          <w:p w:rsidR="006D7F2D" w:rsidRPr="00F94349" w:rsidRDefault="006D7F2D" w:rsidP="00071387">
            <w:pPr>
              <w:rPr>
                <w:rFonts w:asciiTheme="minorHAnsi" w:hAnsiTheme="minorHAnsi" w:cstheme="minorHAnsi"/>
                <w:sz w:val="16"/>
                <w:szCs w:val="16"/>
              </w:rPr>
            </w:pPr>
            <w:r>
              <w:rPr>
                <w:rFonts w:asciiTheme="minorHAnsi" w:hAnsiTheme="minorHAnsi" w:cstheme="minorHAnsi"/>
                <w:sz w:val="16"/>
                <w:szCs w:val="16"/>
              </w:rPr>
              <w:t>20</w:t>
            </w:r>
            <w:r w:rsidRPr="00F94349">
              <w:rPr>
                <w:rFonts w:asciiTheme="minorHAnsi" w:hAnsiTheme="minorHAnsi" w:cstheme="minorHAnsi"/>
                <w:sz w:val="16"/>
                <w:szCs w:val="16"/>
              </w:rPr>
              <w:t>.</w:t>
            </w:r>
          </w:p>
        </w:tc>
        <w:tc>
          <w:tcPr>
            <w:tcW w:w="6095" w:type="dxa"/>
            <w:vAlign w:val="center"/>
          </w:tcPr>
          <w:p w:rsidR="006D7F2D" w:rsidRPr="00F94349" w:rsidRDefault="006D7F2D" w:rsidP="00071387">
            <w:pPr>
              <w:tabs>
                <w:tab w:val="left" w:pos="360"/>
              </w:tabs>
              <w:snapToGrid w:val="0"/>
              <w:rPr>
                <w:rFonts w:asciiTheme="minorHAnsi" w:hAnsiTheme="minorHAnsi" w:cstheme="minorHAnsi"/>
                <w:sz w:val="16"/>
                <w:szCs w:val="16"/>
              </w:rPr>
            </w:pPr>
            <w:r w:rsidRPr="00F94349">
              <w:rPr>
                <w:rFonts w:asciiTheme="minorHAnsi" w:hAnsiTheme="minorHAnsi" w:cstheme="minorHAnsi"/>
                <w:sz w:val="16"/>
                <w:szCs w:val="16"/>
              </w:rPr>
              <w:t>Pobyt Ubezpieczonego w szpitalu w wyniku choroby powyżej14 dni</w:t>
            </w:r>
          </w:p>
        </w:tc>
        <w:tc>
          <w:tcPr>
            <w:tcW w:w="2764" w:type="dxa"/>
            <w:vAlign w:val="center"/>
          </w:tcPr>
          <w:p w:rsidR="006D7F2D" w:rsidRPr="00F94349" w:rsidRDefault="006D7F2D" w:rsidP="007003C5">
            <w:pPr>
              <w:snapToGrid w:val="0"/>
              <w:jc w:val="center"/>
              <w:rPr>
                <w:rFonts w:asciiTheme="minorHAnsi" w:hAnsiTheme="minorHAnsi" w:cstheme="minorHAnsi"/>
                <w:sz w:val="16"/>
                <w:szCs w:val="16"/>
              </w:rPr>
            </w:pPr>
            <w:r>
              <w:rPr>
                <w:rFonts w:asciiTheme="minorHAnsi" w:hAnsiTheme="minorHAnsi" w:cstheme="minorHAnsi"/>
                <w:sz w:val="16"/>
                <w:szCs w:val="16"/>
              </w:rPr>
              <w:t>55</w:t>
            </w:r>
            <w:r w:rsidRPr="00F94349">
              <w:rPr>
                <w:rFonts w:asciiTheme="minorHAnsi" w:hAnsiTheme="minorHAnsi" w:cstheme="minorHAnsi"/>
                <w:sz w:val="16"/>
                <w:szCs w:val="16"/>
              </w:rPr>
              <w:t>,00 zł</w:t>
            </w:r>
          </w:p>
        </w:tc>
      </w:tr>
      <w:tr w:rsidR="006D7F2D" w:rsidRPr="00F94349" w:rsidTr="006D7F2D">
        <w:trPr>
          <w:cantSplit/>
          <w:trHeight w:hRule="exact" w:val="206"/>
        </w:trPr>
        <w:tc>
          <w:tcPr>
            <w:tcW w:w="567" w:type="dxa"/>
            <w:vAlign w:val="center"/>
          </w:tcPr>
          <w:p w:rsidR="006D7F2D" w:rsidRPr="00F94349" w:rsidRDefault="006D7F2D" w:rsidP="006064E5">
            <w:pPr>
              <w:rPr>
                <w:rFonts w:asciiTheme="minorHAnsi" w:hAnsiTheme="minorHAnsi" w:cstheme="minorHAnsi"/>
                <w:sz w:val="16"/>
                <w:szCs w:val="16"/>
              </w:rPr>
            </w:pPr>
            <w:r w:rsidRPr="00F94349">
              <w:rPr>
                <w:rFonts w:asciiTheme="minorHAnsi" w:hAnsiTheme="minorHAnsi" w:cstheme="minorHAnsi"/>
                <w:sz w:val="16"/>
                <w:szCs w:val="16"/>
              </w:rPr>
              <w:t>2</w:t>
            </w:r>
            <w:r>
              <w:rPr>
                <w:rFonts w:asciiTheme="minorHAnsi" w:hAnsiTheme="minorHAnsi" w:cstheme="minorHAnsi"/>
                <w:sz w:val="16"/>
                <w:szCs w:val="16"/>
              </w:rPr>
              <w:t>1</w:t>
            </w:r>
            <w:r w:rsidRPr="00F94349">
              <w:rPr>
                <w:rFonts w:asciiTheme="minorHAnsi" w:hAnsiTheme="minorHAnsi" w:cstheme="minorHAnsi"/>
                <w:sz w:val="16"/>
                <w:szCs w:val="16"/>
              </w:rPr>
              <w:t>.</w:t>
            </w:r>
          </w:p>
        </w:tc>
        <w:tc>
          <w:tcPr>
            <w:tcW w:w="6095" w:type="dxa"/>
            <w:vAlign w:val="center"/>
          </w:tcPr>
          <w:p w:rsidR="006D7F2D" w:rsidRPr="00F94349" w:rsidRDefault="006D7F2D" w:rsidP="00071387">
            <w:pPr>
              <w:tabs>
                <w:tab w:val="left" w:pos="360"/>
              </w:tabs>
              <w:snapToGrid w:val="0"/>
              <w:rPr>
                <w:rFonts w:asciiTheme="minorHAnsi" w:hAnsiTheme="minorHAnsi" w:cstheme="minorHAnsi"/>
                <w:sz w:val="16"/>
                <w:szCs w:val="16"/>
              </w:rPr>
            </w:pPr>
            <w:r w:rsidRPr="00F94349">
              <w:rPr>
                <w:rFonts w:asciiTheme="minorHAnsi" w:hAnsiTheme="minorHAnsi" w:cstheme="minorHAnsi"/>
                <w:sz w:val="16"/>
                <w:szCs w:val="16"/>
              </w:rPr>
              <w:t>Pobyt Ubezpieczonego w szpitalu w wyniku nieszczęśliwego wypadku do 14 dni</w:t>
            </w:r>
            <w:r>
              <w:rPr>
                <w:rFonts w:asciiTheme="minorHAnsi" w:hAnsiTheme="minorHAnsi" w:cstheme="minorHAnsi"/>
                <w:sz w:val="16"/>
                <w:szCs w:val="16"/>
              </w:rPr>
              <w:t>*</w:t>
            </w:r>
          </w:p>
        </w:tc>
        <w:tc>
          <w:tcPr>
            <w:tcW w:w="2764" w:type="dxa"/>
            <w:vAlign w:val="center"/>
          </w:tcPr>
          <w:p w:rsidR="006D7F2D" w:rsidRPr="00F94349" w:rsidRDefault="006D7F2D" w:rsidP="007003C5">
            <w:pPr>
              <w:snapToGrid w:val="0"/>
              <w:jc w:val="center"/>
              <w:rPr>
                <w:rFonts w:asciiTheme="minorHAnsi" w:hAnsiTheme="minorHAnsi" w:cstheme="minorHAnsi"/>
                <w:sz w:val="16"/>
                <w:szCs w:val="16"/>
              </w:rPr>
            </w:pPr>
            <w:r>
              <w:rPr>
                <w:rFonts w:asciiTheme="minorHAnsi" w:hAnsiTheme="minorHAnsi" w:cstheme="minorHAnsi"/>
                <w:sz w:val="16"/>
                <w:szCs w:val="16"/>
              </w:rPr>
              <w:t>165</w:t>
            </w:r>
            <w:r w:rsidRPr="00F94349">
              <w:rPr>
                <w:rFonts w:asciiTheme="minorHAnsi" w:hAnsiTheme="minorHAnsi" w:cstheme="minorHAnsi"/>
                <w:sz w:val="16"/>
                <w:szCs w:val="16"/>
              </w:rPr>
              <w:t>,00 zł</w:t>
            </w:r>
          </w:p>
        </w:tc>
      </w:tr>
      <w:tr w:rsidR="006D7F2D" w:rsidRPr="00F94349" w:rsidTr="006D7F2D">
        <w:trPr>
          <w:cantSplit/>
          <w:trHeight w:hRule="exact" w:val="497"/>
        </w:trPr>
        <w:tc>
          <w:tcPr>
            <w:tcW w:w="567" w:type="dxa"/>
            <w:vAlign w:val="center"/>
          </w:tcPr>
          <w:p w:rsidR="006D7F2D" w:rsidRPr="00F94349" w:rsidRDefault="006D7F2D" w:rsidP="006064E5">
            <w:pPr>
              <w:rPr>
                <w:rFonts w:asciiTheme="minorHAnsi" w:hAnsiTheme="minorHAnsi" w:cstheme="minorHAnsi"/>
                <w:sz w:val="16"/>
                <w:szCs w:val="16"/>
              </w:rPr>
            </w:pPr>
            <w:r w:rsidRPr="00F94349">
              <w:rPr>
                <w:rFonts w:asciiTheme="minorHAnsi" w:hAnsiTheme="minorHAnsi" w:cstheme="minorHAnsi"/>
                <w:sz w:val="16"/>
                <w:szCs w:val="16"/>
              </w:rPr>
              <w:t>2</w:t>
            </w:r>
            <w:r>
              <w:rPr>
                <w:rFonts w:asciiTheme="minorHAnsi" w:hAnsiTheme="minorHAnsi" w:cstheme="minorHAnsi"/>
                <w:sz w:val="16"/>
                <w:szCs w:val="16"/>
              </w:rPr>
              <w:t>2</w:t>
            </w:r>
            <w:r w:rsidRPr="00F94349">
              <w:rPr>
                <w:rFonts w:asciiTheme="minorHAnsi" w:hAnsiTheme="minorHAnsi" w:cstheme="minorHAnsi"/>
                <w:sz w:val="16"/>
                <w:szCs w:val="16"/>
              </w:rPr>
              <w:t>.</w:t>
            </w:r>
          </w:p>
        </w:tc>
        <w:tc>
          <w:tcPr>
            <w:tcW w:w="6095" w:type="dxa"/>
            <w:vAlign w:val="center"/>
          </w:tcPr>
          <w:p w:rsidR="006D7F2D" w:rsidRPr="00F94349" w:rsidRDefault="006D7F2D" w:rsidP="00071387">
            <w:pPr>
              <w:tabs>
                <w:tab w:val="left" w:pos="360"/>
              </w:tabs>
              <w:snapToGrid w:val="0"/>
              <w:rPr>
                <w:rFonts w:asciiTheme="minorHAnsi" w:hAnsiTheme="minorHAnsi" w:cstheme="minorHAnsi"/>
                <w:sz w:val="16"/>
                <w:szCs w:val="16"/>
              </w:rPr>
            </w:pPr>
            <w:r w:rsidRPr="00F94349">
              <w:rPr>
                <w:rFonts w:asciiTheme="minorHAnsi" w:hAnsiTheme="minorHAnsi" w:cstheme="minorHAnsi"/>
                <w:sz w:val="16"/>
                <w:szCs w:val="16"/>
              </w:rPr>
              <w:t>Pobyt Ubezpieczonego w szpitalu w wyniku nieszczęśliwego wypadku komunikacyjnego do 14 dni</w:t>
            </w:r>
            <w:r>
              <w:rPr>
                <w:rFonts w:asciiTheme="minorHAnsi" w:hAnsiTheme="minorHAnsi" w:cstheme="minorHAnsi"/>
                <w:sz w:val="16"/>
                <w:szCs w:val="16"/>
              </w:rPr>
              <w:t>*</w:t>
            </w:r>
          </w:p>
        </w:tc>
        <w:tc>
          <w:tcPr>
            <w:tcW w:w="2764" w:type="dxa"/>
            <w:vAlign w:val="center"/>
          </w:tcPr>
          <w:p w:rsidR="006D7F2D" w:rsidRPr="00F94349" w:rsidRDefault="006D7F2D" w:rsidP="00071387">
            <w:pPr>
              <w:snapToGrid w:val="0"/>
              <w:jc w:val="center"/>
              <w:rPr>
                <w:rFonts w:asciiTheme="minorHAnsi" w:hAnsiTheme="minorHAnsi" w:cstheme="minorHAnsi"/>
                <w:sz w:val="16"/>
                <w:szCs w:val="16"/>
              </w:rPr>
            </w:pPr>
            <w:r>
              <w:rPr>
                <w:rFonts w:asciiTheme="minorHAnsi" w:hAnsiTheme="minorHAnsi" w:cstheme="minorHAnsi"/>
                <w:sz w:val="16"/>
                <w:szCs w:val="16"/>
              </w:rPr>
              <w:t>22</w:t>
            </w:r>
            <w:r w:rsidRPr="00F94349">
              <w:rPr>
                <w:rFonts w:asciiTheme="minorHAnsi" w:hAnsiTheme="minorHAnsi" w:cstheme="minorHAnsi"/>
                <w:sz w:val="16"/>
                <w:szCs w:val="16"/>
              </w:rPr>
              <w:t>0,00 zł</w:t>
            </w:r>
          </w:p>
        </w:tc>
      </w:tr>
      <w:tr w:rsidR="006D7F2D" w:rsidRPr="00F94349" w:rsidTr="006D7F2D">
        <w:trPr>
          <w:cantSplit/>
          <w:trHeight w:hRule="exact" w:val="206"/>
        </w:trPr>
        <w:tc>
          <w:tcPr>
            <w:tcW w:w="567" w:type="dxa"/>
            <w:vAlign w:val="center"/>
          </w:tcPr>
          <w:p w:rsidR="006D7F2D" w:rsidRPr="00F94349" w:rsidRDefault="006D7F2D" w:rsidP="006064E5">
            <w:pPr>
              <w:rPr>
                <w:rFonts w:asciiTheme="minorHAnsi" w:hAnsiTheme="minorHAnsi" w:cstheme="minorHAnsi"/>
                <w:sz w:val="16"/>
                <w:szCs w:val="16"/>
              </w:rPr>
            </w:pPr>
            <w:r w:rsidRPr="00F94349">
              <w:rPr>
                <w:rFonts w:asciiTheme="minorHAnsi" w:hAnsiTheme="minorHAnsi" w:cstheme="minorHAnsi"/>
                <w:sz w:val="16"/>
                <w:szCs w:val="16"/>
              </w:rPr>
              <w:t>2</w:t>
            </w:r>
            <w:r>
              <w:rPr>
                <w:rFonts w:asciiTheme="minorHAnsi" w:hAnsiTheme="minorHAnsi" w:cstheme="minorHAnsi"/>
                <w:sz w:val="16"/>
                <w:szCs w:val="16"/>
              </w:rPr>
              <w:t>3</w:t>
            </w:r>
            <w:r w:rsidRPr="00F94349">
              <w:rPr>
                <w:rFonts w:asciiTheme="minorHAnsi" w:hAnsiTheme="minorHAnsi" w:cstheme="minorHAnsi"/>
                <w:sz w:val="16"/>
                <w:szCs w:val="16"/>
              </w:rPr>
              <w:t>.</w:t>
            </w:r>
          </w:p>
        </w:tc>
        <w:tc>
          <w:tcPr>
            <w:tcW w:w="6095" w:type="dxa"/>
            <w:vAlign w:val="center"/>
          </w:tcPr>
          <w:p w:rsidR="006D7F2D" w:rsidRPr="00F94349" w:rsidRDefault="006D7F2D" w:rsidP="00071387">
            <w:pPr>
              <w:tabs>
                <w:tab w:val="left" w:pos="360"/>
              </w:tabs>
              <w:snapToGrid w:val="0"/>
              <w:rPr>
                <w:rFonts w:asciiTheme="minorHAnsi" w:hAnsiTheme="minorHAnsi" w:cstheme="minorHAnsi"/>
                <w:sz w:val="16"/>
                <w:szCs w:val="16"/>
              </w:rPr>
            </w:pPr>
            <w:r w:rsidRPr="00F94349">
              <w:rPr>
                <w:rFonts w:asciiTheme="minorHAnsi" w:hAnsiTheme="minorHAnsi" w:cstheme="minorHAnsi"/>
                <w:sz w:val="16"/>
                <w:szCs w:val="16"/>
              </w:rPr>
              <w:t>Pobyt Ubezpieczonego w szpitalu w wyniku nieszczęśliwego wypadku przy pracy do 14 dni</w:t>
            </w:r>
            <w:r>
              <w:rPr>
                <w:rFonts w:asciiTheme="minorHAnsi" w:hAnsiTheme="minorHAnsi" w:cstheme="minorHAnsi"/>
                <w:sz w:val="16"/>
                <w:szCs w:val="16"/>
              </w:rPr>
              <w:t>*</w:t>
            </w:r>
          </w:p>
        </w:tc>
        <w:tc>
          <w:tcPr>
            <w:tcW w:w="2764" w:type="dxa"/>
            <w:vAlign w:val="center"/>
          </w:tcPr>
          <w:p w:rsidR="006D7F2D" w:rsidRPr="00F94349" w:rsidRDefault="006D7F2D" w:rsidP="00071387">
            <w:pPr>
              <w:snapToGrid w:val="0"/>
              <w:jc w:val="center"/>
              <w:rPr>
                <w:rFonts w:asciiTheme="minorHAnsi" w:hAnsiTheme="minorHAnsi" w:cstheme="minorHAnsi"/>
                <w:sz w:val="16"/>
                <w:szCs w:val="16"/>
              </w:rPr>
            </w:pPr>
            <w:r>
              <w:rPr>
                <w:rFonts w:asciiTheme="minorHAnsi" w:hAnsiTheme="minorHAnsi" w:cstheme="minorHAnsi"/>
                <w:sz w:val="16"/>
                <w:szCs w:val="16"/>
              </w:rPr>
              <w:t>22</w:t>
            </w:r>
            <w:r w:rsidRPr="00F94349">
              <w:rPr>
                <w:rFonts w:asciiTheme="minorHAnsi" w:hAnsiTheme="minorHAnsi" w:cstheme="minorHAnsi"/>
                <w:sz w:val="16"/>
                <w:szCs w:val="16"/>
              </w:rPr>
              <w:t>0,00 zł</w:t>
            </w:r>
          </w:p>
        </w:tc>
      </w:tr>
      <w:tr w:rsidR="006D7F2D" w:rsidRPr="00F94349" w:rsidTr="006D7F2D">
        <w:trPr>
          <w:cantSplit/>
          <w:trHeight w:hRule="exact" w:val="417"/>
        </w:trPr>
        <w:tc>
          <w:tcPr>
            <w:tcW w:w="567" w:type="dxa"/>
            <w:vAlign w:val="center"/>
          </w:tcPr>
          <w:p w:rsidR="006D7F2D" w:rsidRPr="00F94349" w:rsidRDefault="006D7F2D" w:rsidP="006064E5">
            <w:pPr>
              <w:rPr>
                <w:rFonts w:asciiTheme="minorHAnsi" w:hAnsiTheme="minorHAnsi" w:cstheme="minorHAnsi"/>
                <w:sz w:val="16"/>
                <w:szCs w:val="16"/>
              </w:rPr>
            </w:pPr>
            <w:r w:rsidRPr="00F94349">
              <w:rPr>
                <w:rFonts w:asciiTheme="minorHAnsi" w:hAnsiTheme="minorHAnsi" w:cstheme="minorHAnsi"/>
                <w:sz w:val="16"/>
                <w:szCs w:val="16"/>
              </w:rPr>
              <w:t>2</w:t>
            </w:r>
            <w:r>
              <w:rPr>
                <w:rFonts w:asciiTheme="minorHAnsi" w:hAnsiTheme="minorHAnsi" w:cstheme="minorHAnsi"/>
                <w:sz w:val="16"/>
                <w:szCs w:val="16"/>
              </w:rPr>
              <w:t>4</w:t>
            </w:r>
            <w:r w:rsidRPr="00F94349">
              <w:rPr>
                <w:rFonts w:asciiTheme="minorHAnsi" w:hAnsiTheme="minorHAnsi" w:cstheme="minorHAnsi"/>
                <w:sz w:val="16"/>
                <w:szCs w:val="16"/>
              </w:rPr>
              <w:t>.</w:t>
            </w:r>
          </w:p>
        </w:tc>
        <w:tc>
          <w:tcPr>
            <w:tcW w:w="6095" w:type="dxa"/>
            <w:vAlign w:val="center"/>
          </w:tcPr>
          <w:p w:rsidR="006D7F2D" w:rsidRPr="00F94349" w:rsidRDefault="006D7F2D" w:rsidP="00071387">
            <w:pPr>
              <w:tabs>
                <w:tab w:val="left" w:pos="360"/>
              </w:tabs>
              <w:snapToGrid w:val="0"/>
              <w:rPr>
                <w:rFonts w:asciiTheme="minorHAnsi" w:hAnsiTheme="minorHAnsi" w:cstheme="minorHAnsi"/>
                <w:sz w:val="16"/>
                <w:szCs w:val="16"/>
              </w:rPr>
            </w:pPr>
            <w:r w:rsidRPr="00F94349">
              <w:rPr>
                <w:rFonts w:asciiTheme="minorHAnsi" w:hAnsiTheme="minorHAnsi" w:cstheme="minorHAnsi"/>
                <w:sz w:val="16"/>
                <w:szCs w:val="16"/>
              </w:rPr>
              <w:t>Pobyt Ubezpieczonego w szpitalu w wyniku nieszczęśliwego wypadku komunikacyjnego przy pracy</w:t>
            </w:r>
            <w:r>
              <w:rPr>
                <w:rFonts w:asciiTheme="minorHAnsi" w:hAnsiTheme="minorHAnsi" w:cstheme="minorHAnsi"/>
                <w:sz w:val="16"/>
                <w:szCs w:val="16"/>
              </w:rPr>
              <w:t xml:space="preserve"> </w:t>
            </w:r>
            <w:r w:rsidRPr="00F94349">
              <w:rPr>
                <w:rFonts w:asciiTheme="minorHAnsi" w:hAnsiTheme="minorHAnsi" w:cstheme="minorHAnsi"/>
                <w:sz w:val="16"/>
                <w:szCs w:val="16"/>
              </w:rPr>
              <w:t>do 14 dni</w:t>
            </w:r>
            <w:r>
              <w:rPr>
                <w:rFonts w:asciiTheme="minorHAnsi" w:hAnsiTheme="minorHAnsi" w:cstheme="minorHAnsi"/>
                <w:sz w:val="16"/>
                <w:szCs w:val="16"/>
              </w:rPr>
              <w:t>*</w:t>
            </w:r>
          </w:p>
        </w:tc>
        <w:tc>
          <w:tcPr>
            <w:tcW w:w="2764" w:type="dxa"/>
            <w:vAlign w:val="center"/>
          </w:tcPr>
          <w:p w:rsidR="006D7F2D" w:rsidRPr="00F94349" w:rsidRDefault="006D7F2D" w:rsidP="006D7F2D">
            <w:pPr>
              <w:snapToGrid w:val="0"/>
              <w:jc w:val="center"/>
              <w:rPr>
                <w:rFonts w:asciiTheme="minorHAnsi" w:hAnsiTheme="minorHAnsi" w:cstheme="minorHAnsi"/>
                <w:sz w:val="16"/>
                <w:szCs w:val="16"/>
              </w:rPr>
            </w:pPr>
            <w:r>
              <w:rPr>
                <w:rFonts w:asciiTheme="minorHAnsi" w:hAnsiTheme="minorHAnsi" w:cstheme="minorHAnsi"/>
                <w:sz w:val="16"/>
                <w:szCs w:val="16"/>
              </w:rPr>
              <w:t>275</w:t>
            </w:r>
            <w:r w:rsidRPr="00F94349">
              <w:rPr>
                <w:rFonts w:asciiTheme="minorHAnsi" w:hAnsiTheme="minorHAnsi" w:cstheme="minorHAnsi"/>
                <w:sz w:val="16"/>
                <w:szCs w:val="16"/>
              </w:rPr>
              <w:t>,00 zł</w:t>
            </w:r>
          </w:p>
        </w:tc>
      </w:tr>
      <w:tr w:rsidR="006D7F2D" w:rsidRPr="00F94349" w:rsidTr="006D7F2D">
        <w:trPr>
          <w:cantSplit/>
          <w:trHeight w:hRule="exact" w:val="206"/>
        </w:trPr>
        <w:tc>
          <w:tcPr>
            <w:tcW w:w="567" w:type="dxa"/>
            <w:vAlign w:val="center"/>
          </w:tcPr>
          <w:p w:rsidR="006D7F2D" w:rsidRPr="00F94349" w:rsidRDefault="006D7F2D" w:rsidP="006064E5">
            <w:pPr>
              <w:rPr>
                <w:rFonts w:asciiTheme="minorHAnsi" w:hAnsiTheme="minorHAnsi" w:cstheme="minorHAnsi"/>
                <w:sz w:val="16"/>
                <w:szCs w:val="16"/>
              </w:rPr>
            </w:pPr>
            <w:r w:rsidRPr="00F94349">
              <w:rPr>
                <w:rFonts w:asciiTheme="minorHAnsi" w:hAnsiTheme="minorHAnsi" w:cstheme="minorHAnsi"/>
                <w:sz w:val="16"/>
                <w:szCs w:val="16"/>
              </w:rPr>
              <w:t>2</w:t>
            </w:r>
            <w:r>
              <w:rPr>
                <w:rFonts w:asciiTheme="minorHAnsi" w:hAnsiTheme="minorHAnsi" w:cstheme="minorHAnsi"/>
                <w:sz w:val="16"/>
                <w:szCs w:val="16"/>
              </w:rPr>
              <w:t>5</w:t>
            </w:r>
            <w:r w:rsidRPr="00F94349">
              <w:rPr>
                <w:rFonts w:asciiTheme="minorHAnsi" w:hAnsiTheme="minorHAnsi" w:cstheme="minorHAnsi"/>
                <w:sz w:val="16"/>
                <w:szCs w:val="16"/>
              </w:rPr>
              <w:t>.</w:t>
            </w:r>
          </w:p>
        </w:tc>
        <w:tc>
          <w:tcPr>
            <w:tcW w:w="6095" w:type="dxa"/>
            <w:vAlign w:val="center"/>
          </w:tcPr>
          <w:p w:rsidR="006D7F2D" w:rsidRPr="00F94349" w:rsidRDefault="006D7F2D" w:rsidP="00071387">
            <w:pPr>
              <w:tabs>
                <w:tab w:val="left" w:pos="360"/>
              </w:tabs>
              <w:snapToGrid w:val="0"/>
              <w:rPr>
                <w:rFonts w:asciiTheme="minorHAnsi" w:hAnsiTheme="minorHAnsi" w:cstheme="minorHAnsi"/>
                <w:sz w:val="16"/>
                <w:szCs w:val="16"/>
              </w:rPr>
            </w:pPr>
            <w:r w:rsidRPr="00F94349">
              <w:rPr>
                <w:rFonts w:asciiTheme="minorHAnsi" w:hAnsiTheme="minorHAnsi" w:cstheme="minorHAnsi"/>
                <w:sz w:val="16"/>
                <w:szCs w:val="16"/>
              </w:rPr>
              <w:t>Pobyt Ubezpieczonego w szpitalu w wyniku zawału serca lub udaru mózgu do 14 dni</w:t>
            </w:r>
            <w:r>
              <w:rPr>
                <w:rFonts w:asciiTheme="minorHAnsi" w:hAnsiTheme="minorHAnsi" w:cstheme="minorHAnsi"/>
                <w:sz w:val="16"/>
                <w:szCs w:val="16"/>
              </w:rPr>
              <w:t>*</w:t>
            </w:r>
          </w:p>
        </w:tc>
        <w:tc>
          <w:tcPr>
            <w:tcW w:w="2764" w:type="dxa"/>
            <w:vAlign w:val="center"/>
          </w:tcPr>
          <w:p w:rsidR="006D7F2D" w:rsidRPr="00F94349" w:rsidRDefault="006D7F2D" w:rsidP="006D7F2D">
            <w:pPr>
              <w:snapToGrid w:val="0"/>
              <w:jc w:val="center"/>
              <w:rPr>
                <w:rFonts w:asciiTheme="minorHAnsi" w:hAnsiTheme="minorHAnsi" w:cstheme="minorHAnsi"/>
                <w:sz w:val="16"/>
                <w:szCs w:val="16"/>
              </w:rPr>
            </w:pPr>
            <w:r>
              <w:rPr>
                <w:rFonts w:asciiTheme="minorHAnsi" w:hAnsiTheme="minorHAnsi" w:cstheme="minorHAnsi"/>
                <w:sz w:val="16"/>
                <w:szCs w:val="16"/>
              </w:rPr>
              <w:t>110</w:t>
            </w:r>
            <w:r w:rsidRPr="00F94349">
              <w:rPr>
                <w:rFonts w:asciiTheme="minorHAnsi" w:hAnsiTheme="minorHAnsi" w:cstheme="minorHAnsi"/>
                <w:sz w:val="16"/>
                <w:szCs w:val="16"/>
              </w:rPr>
              <w:t>,00 zł</w:t>
            </w:r>
          </w:p>
        </w:tc>
      </w:tr>
      <w:tr w:rsidR="006D7F2D" w:rsidRPr="00F94349" w:rsidTr="006D7F2D">
        <w:trPr>
          <w:cantSplit/>
          <w:trHeight w:hRule="exact" w:val="365"/>
        </w:trPr>
        <w:tc>
          <w:tcPr>
            <w:tcW w:w="567" w:type="dxa"/>
            <w:vAlign w:val="center"/>
          </w:tcPr>
          <w:p w:rsidR="006D7F2D" w:rsidRPr="00F94349" w:rsidRDefault="006D7F2D" w:rsidP="006064E5">
            <w:pPr>
              <w:rPr>
                <w:rFonts w:asciiTheme="minorHAnsi" w:hAnsiTheme="minorHAnsi" w:cstheme="minorHAnsi"/>
                <w:sz w:val="16"/>
                <w:szCs w:val="16"/>
              </w:rPr>
            </w:pPr>
            <w:r w:rsidRPr="00F94349">
              <w:rPr>
                <w:rFonts w:asciiTheme="minorHAnsi" w:hAnsiTheme="minorHAnsi" w:cstheme="minorHAnsi"/>
                <w:sz w:val="16"/>
                <w:szCs w:val="16"/>
              </w:rPr>
              <w:t>2</w:t>
            </w:r>
            <w:r>
              <w:rPr>
                <w:rFonts w:asciiTheme="minorHAnsi" w:hAnsiTheme="minorHAnsi" w:cstheme="minorHAnsi"/>
                <w:sz w:val="16"/>
                <w:szCs w:val="16"/>
              </w:rPr>
              <w:t>6</w:t>
            </w:r>
            <w:r w:rsidRPr="00F94349">
              <w:rPr>
                <w:rFonts w:asciiTheme="minorHAnsi" w:hAnsiTheme="minorHAnsi" w:cstheme="minorHAnsi"/>
                <w:sz w:val="16"/>
                <w:szCs w:val="16"/>
              </w:rPr>
              <w:t>.</w:t>
            </w:r>
          </w:p>
        </w:tc>
        <w:tc>
          <w:tcPr>
            <w:tcW w:w="6095" w:type="dxa"/>
            <w:vAlign w:val="center"/>
          </w:tcPr>
          <w:p w:rsidR="006D7F2D" w:rsidRPr="00F94349" w:rsidRDefault="006D7F2D" w:rsidP="00071387">
            <w:pPr>
              <w:tabs>
                <w:tab w:val="left" w:pos="360"/>
              </w:tabs>
              <w:snapToGrid w:val="0"/>
              <w:rPr>
                <w:rFonts w:asciiTheme="minorHAnsi" w:hAnsiTheme="minorHAnsi" w:cstheme="minorHAnsi"/>
                <w:sz w:val="16"/>
                <w:szCs w:val="16"/>
              </w:rPr>
            </w:pPr>
            <w:r w:rsidRPr="00F94349">
              <w:rPr>
                <w:rFonts w:asciiTheme="minorHAnsi" w:hAnsiTheme="minorHAnsi" w:cstheme="minorHAnsi"/>
                <w:sz w:val="16"/>
                <w:szCs w:val="16"/>
              </w:rPr>
              <w:t xml:space="preserve">Pobyt Ubezpieczonego w szpitalu w wyniku zawału serca lub udaru mózgu powyżej 14 dni </w:t>
            </w:r>
          </w:p>
        </w:tc>
        <w:tc>
          <w:tcPr>
            <w:tcW w:w="2764" w:type="dxa"/>
            <w:vAlign w:val="center"/>
          </w:tcPr>
          <w:p w:rsidR="006D7F2D" w:rsidRPr="00F94349" w:rsidRDefault="006D7F2D" w:rsidP="007003C5">
            <w:pPr>
              <w:snapToGrid w:val="0"/>
              <w:jc w:val="center"/>
              <w:rPr>
                <w:rFonts w:asciiTheme="minorHAnsi" w:hAnsiTheme="minorHAnsi" w:cstheme="minorHAnsi"/>
                <w:sz w:val="16"/>
                <w:szCs w:val="16"/>
              </w:rPr>
            </w:pPr>
            <w:r>
              <w:rPr>
                <w:rFonts w:asciiTheme="minorHAnsi" w:hAnsiTheme="minorHAnsi" w:cstheme="minorHAnsi"/>
                <w:sz w:val="16"/>
                <w:szCs w:val="16"/>
              </w:rPr>
              <w:t>55</w:t>
            </w:r>
            <w:r w:rsidRPr="00F94349">
              <w:rPr>
                <w:rFonts w:asciiTheme="minorHAnsi" w:hAnsiTheme="minorHAnsi" w:cstheme="minorHAnsi"/>
                <w:sz w:val="16"/>
                <w:szCs w:val="16"/>
              </w:rPr>
              <w:t>,00 zł</w:t>
            </w:r>
          </w:p>
        </w:tc>
      </w:tr>
      <w:tr w:rsidR="006D7F2D" w:rsidRPr="00F94349" w:rsidTr="006D7F2D">
        <w:trPr>
          <w:cantSplit/>
          <w:trHeight w:hRule="exact" w:val="590"/>
        </w:trPr>
        <w:tc>
          <w:tcPr>
            <w:tcW w:w="567" w:type="dxa"/>
            <w:vAlign w:val="center"/>
          </w:tcPr>
          <w:p w:rsidR="006D7F2D" w:rsidRPr="00F94349" w:rsidRDefault="006D7F2D" w:rsidP="006064E5">
            <w:pPr>
              <w:rPr>
                <w:rFonts w:asciiTheme="minorHAnsi" w:hAnsiTheme="minorHAnsi" w:cstheme="minorHAnsi"/>
                <w:sz w:val="16"/>
                <w:szCs w:val="16"/>
              </w:rPr>
            </w:pPr>
            <w:r w:rsidRPr="00F94349">
              <w:rPr>
                <w:rFonts w:asciiTheme="minorHAnsi" w:hAnsiTheme="minorHAnsi" w:cstheme="minorHAnsi"/>
                <w:sz w:val="16"/>
                <w:szCs w:val="16"/>
              </w:rPr>
              <w:t>2</w:t>
            </w:r>
            <w:r>
              <w:rPr>
                <w:rFonts w:asciiTheme="minorHAnsi" w:hAnsiTheme="minorHAnsi" w:cstheme="minorHAnsi"/>
                <w:sz w:val="16"/>
                <w:szCs w:val="16"/>
              </w:rPr>
              <w:t>7.</w:t>
            </w:r>
          </w:p>
        </w:tc>
        <w:tc>
          <w:tcPr>
            <w:tcW w:w="6095" w:type="dxa"/>
            <w:vAlign w:val="center"/>
          </w:tcPr>
          <w:p w:rsidR="006D7F2D" w:rsidRPr="00F94349" w:rsidRDefault="006D7F2D" w:rsidP="00071387">
            <w:pPr>
              <w:snapToGrid w:val="0"/>
              <w:rPr>
                <w:rFonts w:asciiTheme="minorHAnsi" w:hAnsiTheme="minorHAnsi" w:cstheme="minorHAnsi"/>
                <w:sz w:val="16"/>
                <w:szCs w:val="16"/>
              </w:rPr>
            </w:pPr>
            <w:r w:rsidRPr="00F94349">
              <w:rPr>
                <w:rFonts w:asciiTheme="minorHAnsi" w:hAnsiTheme="minorHAnsi" w:cstheme="minorHAnsi"/>
                <w:sz w:val="16"/>
                <w:szCs w:val="16"/>
              </w:rPr>
              <w:t>Pobyt Ubezpieczonego w wyniku nieszczęśliwego wypadku, nieszczęśliwego wypadku komunikacyjnego, nieszczęśliwego wypadku przy pracy nieszczęśliwego wypadku komunikacyjnego przy pracy – powyżej 14 dni</w:t>
            </w:r>
          </w:p>
        </w:tc>
        <w:tc>
          <w:tcPr>
            <w:tcW w:w="2764" w:type="dxa"/>
            <w:vAlign w:val="center"/>
          </w:tcPr>
          <w:p w:rsidR="006D7F2D" w:rsidRPr="00F94349" w:rsidRDefault="006D7F2D" w:rsidP="007003C5">
            <w:pPr>
              <w:snapToGrid w:val="0"/>
              <w:jc w:val="center"/>
              <w:rPr>
                <w:rFonts w:asciiTheme="minorHAnsi" w:hAnsiTheme="minorHAnsi" w:cstheme="minorHAnsi"/>
                <w:sz w:val="16"/>
                <w:szCs w:val="16"/>
              </w:rPr>
            </w:pPr>
            <w:r>
              <w:rPr>
                <w:rFonts w:asciiTheme="minorHAnsi" w:hAnsiTheme="minorHAnsi" w:cstheme="minorHAnsi"/>
                <w:sz w:val="16"/>
                <w:szCs w:val="16"/>
              </w:rPr>
              <w:t>55</w:t>
            </w:r>
            <w:r w:rsidRPr="00F94349">
              <w:rPr>
                <w:rFonts w:asciiTheme="minorHAnsi" w:hAnsiTheme="minorHAnsi" w:cstheme="minorHAnsi"/>
                <w:sz w:val="16"/>
                <w:szCs w:val="16"/>
              </w:rPr>
              <w:t>,00 zł</w:t>
            </w:r>
          </w:p>
        </w:tc>
      </w:tr>
      <w:tr w:rsidR="006D7F2D" w:rsidRPr="00F94349" w:rsidTr="006D7F2D">
        <w:trPr>
          <w:cantSplit/>
          <w:trHeight w:hRule="exact" w:val="382"/>
        </w:trPr>
        <w:tc>
          <w:tcPr>
            <w:tcW w:w="567" w:type="dxa"/>
            <w:vAlign w:val="center"/>
          </w:tcPr>
          <w:p w:rsidR="006D7F2D" w:rsidRPr="00F94349" w:rsidRDefault="006D7F2D" w:rsidP="006064E5">
            <w:pPr>
              <w:rPr>
                <w:rFonts w:asciiTheme="minorHAnsi" w:hAnsiTheme="minorHAnsi" w:cstheme="minorHAnsi"/>
                <w:sz w:val="16"/>
                <w:szCs w:val="16"/>
              </w:rPr>
            </w:pPr>
            <w:r w:rsidRPr="00F94349">
              <w:rPr>
                <w:rFonts w:asciiTheme="minorHAnsi" w:hAnsiTheme="minorHAnsi" w:cstheme="minorHAnsi"/>
                <w:sz w:val="16"/>
                <w:szCs w:val="16"/>
              </w:rPr>
              <w:lastRenderedPageBreak/>
              <w:t>2</w:t>
            </w:r>
            <w:r>
              <w:rPr>
                <w:rFonts w:asciiTheme="minorHAnsi" w:hAnsiTheme="minorHAnsi" w:cstheme="minorHAnsi"/>
                <w:sz w:val="16"/>
                <w:szCs w:val="16"/>
              </w:rPr>
              <w:t>8</w:t>
            </w:r>
            <w:r w:rsidRPr="00F94349">
              <w:rPr>
                <w:rFonts w:asciiTheme="minorHAnsi" w:hAnsiTheme="minorHAnsi" w:cstheme="minorHAnsi"/>
                <w:sz w:val="16"/>
                <w:szCs w:val="16"/>
              </w:rPr>
              <w:t>.</w:t>
            </w:r>
          </w:p>
        </w:tc>
        <w:tc>
          <w:tcPr>
            <w:tcW w:w="6095" w:type="dxa"/>
            <w:vAlign w:val="center"/>
          </w:tcPr>
          <w:p w:rsidR="006D7F2D" w:rsidRPr="00F94349" w:rsidRDefault="006D7F2D" w:rsidP="00071387">
            <w:pPr>
              <w:snapToGrid w:val="0"/>
              <w:rPr>
                <w:rFonts w:asciiTheme="minorHAnsi" w:hAnsiTheme="minorHAnsi" w:cstheme="minorHAnsi"/>
                <w:sz w:val="16"/>
                <w:szCs w:val="16"/>
              </w:rPr>
            </w:pPr>
            <w:r w:rsidRPr="00F94349">
              <w:rPr>
                <w:rFonts w:asciiTheme="minorHAnsi" w:hAnsiTheme="minorHAnsi" w:cstheme="minorHAnsi"/>
                <w:sz w:val="16"/>
                <w:szCs w:val="16"/>
              </w:rPr>
              <w:t>Pobyt Ubezpieczonego na OIOM/OIT</w:t>
            </w:r>
            <w:r>
              <w:rPr>
                <w:rFonts w:asciiTheme="minorHAnsi" w:hAnsiTheme="minorHAnsi" w:cstheme="minorHAnsi"/>
                <w:sz w:val="16"/>
                <w:szCs w:val="16"/>
              </w:rPr>
              <w:t xml:space="preserve"> - jednorazowo</w:t>
            </w:r>
          </w:p>
        </w:tc>
        <w:tc>
          <w:tcPr>
            <w:tcW w:w="2764" w:type="dxa"/>
            <w:vAlign w:val="center"/>
          </w:tcPr>
          <w:p w:rsidR="006D7F2D" w:rsidRPr="00221207" w:rsidRDefault="006D7F2D" w:rsidP="00D829FD">
            <w:pPr>
              <w:snapToGrid w:val="0"/>
              <w:jc w:val="center"/>
              <w:rPr>
                <w:rFonts w:asciiTheme="minorHAnsi" w:hAnsiTheme="minorHAnsi" w:cstheme="minorHAnsi"/>
                <w:sz w:val="16"/>
                <w:szCs w:val="16"/>
              </w:rPr>
            </w:pPr>
            <w:r>
              <w:rPr>
                <w:rFonts w:asciiTheme="minorHAnsi" w:hAnsiTheme="minorHAnsi" w:cstheme="minorHAnsi"/>
                <w:sz w:val="16"/>
                <w:szCs w:val="16"/>
              </w:rPr>
              <w:t>5</w:t>
            </w:r>
            <w:r w:rsidRPr="00221207">
              <w:rPr>
                <w:rFonts w:asciiTheme="minorHAnsi" w:hAnsiTheme="minorHAnsi" w:cstheme="minorHAnsi"/>
                <w:sz w:val="16"/>
                <w:szCs w:val="16"/>
              </w:rPr>
              <w:t xml:space="preserve">50,00 zł </w:t>
            </w:r>
          </w:p>
        </w:tc>
      </w:tr>
      <w:tr w:rsidR="006D7F2D" w:rsidRPr="00F94349" w:rsidTr="006D7F2D">
        <w:trPr>
          <w:cantSplit/>
          <w:trHeight w:hRule="exact" w:val="258"/>
        </w:trPr>
        <w:tc>
          <w:tcPr>
            <w:tcW w:w="567" w:type="dxa"/>
            <w:vAlign w:val="center"/>
          </w:tcPr>
          <w:p w:rsidR="006D7F2D" w:rsidRPr="00F94349" w:rsidRDefault="006D7F2D" w:rsidP="006064E5">
            <w:pPr>
              <w:rPr>
                <w:rFonts w:asciiTheme="minorHAnsi" w:hAnsiTheme="minorHAnsi" w:cstheme="minorHAnsi"/>
                <w:sz w:val="16"/>
                <w:szCs w:val="16"/>
              </w:rPr>
            </w:pPr>
            <w:r w:rsidRPr="00F94349">
              <w:rPr>
                <w:rFonts w:asciiTheme="minorHAnsi" w:hAnsiTheme="minorHAnsi" w:cstheme="minorHAnsi"/>
                <w:sz w:val="16"/>
                <w:szCs w:val="16"/>
              </w:rPr>
              <w:t>2</w:t>
            </w:r>
            <w:r>
              <w:rPr>
                <w:rFonts w:asciiTheme="minorHAnsi" w:hAnsiTheme="minorHAnsi" w:cstheme="minorHAnsi"/>
                <w:sz w:val="16"/>
                <w:szCs w:val="16"/>
              </w:rPr>
              <w:t>9</w:t>
            </w:r>
            <w:r w:rsidRPr="00F94349">
              <w:rPr>
                <w:rFonts w:asciiTheme="minorHAnsi" w:hAnsiTheme="minorHAnsi" w:cstheme="minorHAnsi"/>
                <w:sz w:val="16"/>
                <w:szCs w:val="16"/>
              </w:rPr>
              <w:t>.</w:t>
            </w:r>
          </w:p>
        </w:tc>
        <w:tc>
          <w:tcPr>
            <w:tcW w:w="6095" w:type="dxa"/>
            <w:vAlign w:val="center"/>
          </w:tcPr>
          <w:p w:rsidR="006D7F2D" w:rsidRPr="00F94349" w:rsidRDefault="006D7F2D" w:rsidP="00071387">
            <w:pPr>
              <w:snapToGrid w:val="0"/>
              <w:jc w:val="both"/>
              <w:rPr>
                <w:rFonts w:asciiTheme="minorHAnsi" w:hAnsiTheme="minorHAnsi" w:cstheme="minorHAnsi"/>
                <w:sz w:val="16"/>
                <w:szCs w:val="16"/>
              </w:rPr>
            </w:pPr>
            <w:r w:rsidRPr="00F94349">
              <w:rPr>
                <w:rFonts w:asciiTheme="minorHAnsi" w:hAnsiTheme="minorHAnsi" w:cstheme="minorHAnsi"/>
                <w:sz w:val="16"/>
                <w:szCs w:val="16"/>
              </w:rPr>
              <w:t>Rekonwalescencja Ubezpieczonego</w:t>
            </w:r>
          </w:p>
        </w:tc>
        <w:tc>
          <w:tcPr>
            <w:tcW w:w="2764" w:type="dxa"/>
            <w:vAlign w:val="center"/>
          </w:tcPr>
          <w:p w:rsidR="006D7F2D" w:rsidRPr="00F94349" w:rsidRDefault="006D7F2D" w:rsidP="006D7F2D">
            <w:pPr>
              <w:snapToGrid w:val="0"/>
              <w:jc w:val="center"/>
              <w:rPr>
                <w:rFonts w:asciiTheme="minorHAnsi" w:hAnsiTheme="minorHAnsi" w:cstheme="minorHAnsi"/>
                <w:sz w:val="16"/>
                <w:szCs w:val="16"/>
              </w:rPr>
            </w:pPr>
            <w:r>
              <w:rPr>
                <w:rFonts w:asciiTheme="minorHAnsi" w:hAnsiTheme="minorHAnsi" w:cstheme="minorHAnsi"/>
                <w:sz w:val="16"/>
                <w:szCs w:val="16"/>
              </w:rPr>
              <w:t>27</w:t>
            </w:r>
            <w:r w:rsidRPr="00F94349">
              <w:rPr>
                <w:rFonts w:asciiTheme="minorHAnsi" w:hAnsiTheme="minorHAnsi" w:cstheme="minorHAnsi"/>
                <w:sz w:val="16"/>
                <w:szCs w:val="16"/>
              </w:rPr>
              <w:t>,</w:t>
            </w:r>
            <w:r>
              <w:rPr>
                <w:rFonts w:asciiTheme="minorHAnsi" w:hAnsiTheme="minorHAnsi" w:cstheme="minorHAnsi"/>
                <w:sz w:val="16"/>
                <w:szCs w:val="16"/>
              </w:rPr>
              <w:t>5</w:t>
            </w:r>
            <w:r w:rsidRPr="00F94349">
              <w:rPr>
                <w:rFonts w:asciiTheme="minorHAnsi" w:hAnsiTheme="minorHAnsi" w:cstheme="minorHAnsi"/>
                <w:sz w:val="16"/>
                <w:szCs w:val="16"/>
              </w:rPr>
              <w:t>0 zł</w:t>
            </w:r>
          </w:p>
        </w:tc>
      </w:tr>
      <w:tr w:rsidR="006D7F2D" w:rsidRPr="00F94349" w:rsidTr="006D7F2D">
        <w:trPr>
          <w:cantSplit/>
          <w:trHeight w:hRule="exact" w:val="258"/>
        </w:trPr>
        <w:tc>
          <w:tcPr>
            <w:tcW w:w="567" w:type="dxa"/>
            <w:vAlign w:val="center"/>
          </w:tcPr>
          <w:p w:rsidR="006D7F2D" w:rsidRPr="00F94349" w:rsidRDefault="006D7F2D" w:rsidP="00071387">
            <w:pPr>
              <w:rPr>
                <w:rFonts w:asciiTheme="minorHAnsi" w:hAnsiTheme="minorHAnsi" w:cstheme="minorHAnsi"/>
                <w:sz w:val="16"/>
                <w:szCs w:val="16"/>
              </w:rPr>
            </w:pPr>
            <w:r>
              <w:rPr>
                <w:rFonts w:asciiTheme="minorHAnsi" w:hAnsiTheme="minorHAnsi" w:cstheme="minorHAnsi"/>
                <w:sz w:val="16"/>
                <w:szCs w:val="16"/>
              </w:rPr>
              <w:t>30.</w:t>
            </w:r>
          </w:p>
        </w:tc>
        <w:tc>
          <w:tcPr>
            <w:tcW w:w="6095" w:type="dxa"/>
            <w:vAlign w:val="center"/>
          </w:tcPr>
          <w:p w:rsidR="006D7F2D" w:rsidRPr="00F94349" w:rsidRDefault="006D7F2D" w:rsidP="00071387">
            <w:pPr>
              <w:snapToGrid w:val="0"/>
              <w:jc w:val="both"/>
              <w:rPr>
                <w:rFonts w:asciiTheme="minorHAnsi" w:hAnsiTheme="minorHAnsi" w:cstheme="minorHAnsi"/>
                <w:sz w:val="16"/>
                <w:szCs w:val="16"/>
              </w:rPr>
            </w:pPr>
            <w:r>
              <w:rPr>
                <w:rFonts w:asciiTheme="minorHAnsi" w:hAnsiTheme="minorHAnsi" w:cstheme="minorHAnsi"/>
                <w:sz w:val="16"/>
                <w:szCs w:val="16"/>
              </w:rPr>
              <w:t>Leczenie specjalistyczne</w:t>
            </w:r>
          </w:p>
        </w:tc>
        <w:tc>
          <w:tcPr>
            <w:tcW w:w="2764" w:type="dxa"/>
            <w:vAlign w:val="center"/>
          </w:tcPr>
          <w:p w:rsidR="006D7F2D" w:rsidRDefault="006D7F2D" w:rsidP="00071387">
            <w:pPr>
              <w:snapToGrid w:val="0"/>
              <w:jc w:val="center"/>
              <w:rPr>
                <w:rFonts w:asciiTheme="minorHAnsi" w:hAnsiTheme="minorHAnsi" w:cstheme="minorHAnsi"/>
                <w:sz w:val="16"/>
                <w:szCs w:val="16"/>
              </w:rPr>
            </w:pPr>
            <w:r>
              <w:rPr>
                <w:rFonts w:asciiTheme="minorHAnsi" w:hAnsiTheme="minorHAnsi" w:cstheme="minorHAnsi"/>
                <w:sz w:val="16"/>
                <w:szCs w:val="16"/>
              </w:rPr>
              <w:t>5</w:t>
            </w:r>
            <w:r w:rsidR="00C46029">
              <w:rPr>
                <w:rFonts w:asciiTheme="minorHAnsi" w:hAnsiTheme="minorHAnsi" w:cstheme="minorHAnsi"/>
                <w:sz w:val="16"/>
                <w:szCs w:val="16"/>
              </w:rPr>
              <w:t> </w:t>
            </w:r>
            <w:r>
              <w:rPr>
                <w:rFonts w:asciiTheme="minorHAnsi" w:hAnsiTheme="minorHAnsi" w:cstheme="minorHAnsi"/>
                <w:sz w:val="16"/>
                <w:szCs w:val="16"/>
              </w:rPr>
              <w:t>000</w:t>
            </w:r>
            <w:r w:rsidR="00C46029">
              <w:rPr>
                <w:rFonts w:asciiTheme="minorHAnsi" w:hAnsiTheme="minorHAnsi" w:cstheme="minorHAnsi"/>
                <w:sz w:val="16"/>
                <w:szCs w:val="16"/>
              </w:rPr>
              <w:t>,00</w:t>
            </w:r>
            <w:r>
              <w:rPr>
                <w:rFonts w:asciiTheme="minorHAnsi" w:hAnsiTheme="minorHAnsi" w:cstheme="minorHAnsi"/>
                <w:sz w:val="16"/>
                <w:szCs w:val="16"/>
              </w:rPr>
              <w:t xml:space="preserve"> zł</w:t>
            </w:r>
          </w:p>
        </w:tc>
      </w:tr>
      <w:tr w:rsidR="006D7F2D" w:rsidRPr="00F94349" w:rsidTr="006D7F2D">
        <w:trPr>
          <w:cantSplit/>
          <w:trHeight w:hRule="exact" w:val="258"/>
        </w:trPr>
        <w:tc>
          <w:tcPr>
            <w:tcW w:w="567" w:type="dxa"/>
            <w:vAlign w:val="center"/>
          </w:tcPr>
          <w:p w:rsidR="006D7F2D" w:rsidRPr="00B4506F" w:rsidRDefault="006D7F2D" w:rsidP="006064E5">
            <w:pPr>
              <w:rPr>
                <w:rFonts w:asciiTheme="minorHAnsi" w:hAnsiTheme="minorHAnsi" w:cstheme="minorHAnsi"/>
                <w:sz w:val="16"/>
                <w:szCs w:val="16"/>
              </w:rPr>
            </w:pPr>
            <w:r w:rsidRPr="00B4506F">
              <w:rPr>
                <w:rFonts w:asciiTheme="minorHAnsi" w:hAnsiTheme="minorHAnsi" w:cstheme="minorHAnsi"/>
                <w:sz w:val="16"/>
                <w:szCs w:val="16"/>
              </w:rPr>
              <w:t>31.</w:t>
            </w:r>
          </w:p>
        </w:tc>
        <w:tc>
          <w:tcPr>
            <w:tcW w:w="6095" w:type="dxa"/>
            <w:vAlign w:val="center"/>
          </w:tcPr>
          <w:p w:rsidR="006D7F2D" w:rsidRPr="00B4506F" w:rsidRDefault="00C46029" w:rsidP="00071387">
            <w:pPr>
              <w:snapToGrid w:val="0"/>
              <w:jc w:val="both"/>
              <w:rPr>
                <w:rFonts w:asciiTheme="minorHAnsi" w:hAnsiTheme="minorHAnsi" w:cstheme="minorHAnsi"/>
                <w:sz w:val="16"/>
                <w:szCs w:val="16"/>
              </w:rPr>
            </w:pPr>
            <w:r>
              <w:rPr>
                <w:rFonts w:asciiTheme="minorHAnsi" w:hAnsiTheme="minorHAnsi" w:cstheme="minorHAnsi"/>
                <w:sz w:val="16"/>
                <w:szCs w:val="16"/>
              </w:rPr>
              <w:t>K</w:t>
            </w:r>
            <w:r w:rsidR="006D7F2D" w:rsidRPr="00B4506F">
              <w:rPr>
                <w:rFonts w:asciiTheme="minorHAnsi" w:hAnsiTheme="minorHAnsi" w:cstheme="minorHAnsi"/>
                <w:sz w:val="16"/>
                <w:szCs w:val="16"/>
              </w:rPr>
              <w:t>arta/ryczałt lekowa/y</w:t>
            </w:r>
          </w:p>
        </w:tc>
        <w:tc>
          <w:tcPr>
            <w:tcW w:w="2764" w:type="dxa"/>
            <w:vAlign w:val="center"/>
          </w:tcPr>
          <w:p w:rsidR="006D7F2D" w:rsidRPr="00F94349" w:rsidRDefault="006D7F2D" w:rsidP="00071387">
            <w:pPr>
              <w:snapToGrid w:val="0"/>
              <w:jc w:val="center"/>
              <w:rPr>
                <w:rFonts w:asciiTheme="minorHAnsi" w:hAnsiTheme="minorHAnsi" w:cstheme="minorHAnsi"/>
                <w:sz w:val="16"/>
                <w:szCs w:val="16"/>
              </w:rPr>
            </w:pPr>
            <w:r w:rsidRPr="00F94349">
              <w:rPr>
                <w:rFonts w:asciiTheme="minorHAnsi" w:hAnsiTheme="minorHAnsi" w:cstheme="minorHAnsi"/>
                <w:sz w:val="16"/>
                <w:szCs w:val="16"/>
              </w:rPr>
              <w:t xml:space="preserve">200,00 zł </w:t>
            </w:r>
          </w:p>
        </w:tc>
      </w:tr>
      <w:tr w:rsidR="00C46029" w:rsidRPr="00F94349" w:rsidTr="006D7F2D">
        <w:trPr>
          <w:cantSplit/>
          <w:trHeight w:hRule="exact" w:val="258"/>
        </w:trPr>
        <w:tc>
          <w:tcPr>
            <w:tcW w:w="567" w:type="dxa"/>
            <w:vAlign w:val="center"/>
          </w:tcPr>
          <w:p w:rsidR="00C46029" w:rsidRPr="00C46029" w:rsidRDefault="00C46029" w:rsidP="00C46029">
            <w:pPr>
              <w:rPr>
                <w:rFonts w:asciiTheme="minorHAnsi" w:hAnsiTheme="minorHAnsi" w:cstheme="minorHAnsi"/>
                <w:sz w:val="16"/>
                <w:szCs w:val="16"/>
              </w:rPr>
            </w:pPr>
            <w:r w:rsidRPr="00C46029">
              <w:rPr>
                <w:rFonts w:asciiTheme="minorHAnsi" w:hAnsiTheme="minorHAnsi" w:cstheme="minorHAnsi"/>
                <w:sz w:val="16"/>
                <w:szCs w:val="16"/>
              </w:rPr>
              <w:t>32.</w:t>
            </w:r>
            <w:r>
              <w:rPr>
                <w:rFonts w:asciiTheme="minorHAnsi" w:hAnsiTheme="minorHAnsi" w:cstheme="minorHAnsi"/>
                <w:sz w:val="16"/>
                <w:szCs w:val="16"/>
              </w:rPr>
              <w:t xml:space="preserve"> </w:t>
            </w:r>
          </w:p>
        </w:tc>
        <w:tc>
          <w:tcPr>
            <w:tcW w:w="6095" w:type="dxa"/>
            <w:vAlign w:val="center"/>
          </w:tcPr>
          <w:p w:rsidR="00C46029" w:rsidRPr="00B4506F" w:rsidRDefault="00C46029" w:rsidP="00071387">
            <w:pPr>
              <w:snapToGrid w:val="0"/>
              <w:jc w:val="both"/>
              <w:rPr>
                <w:rFonts w:asciiTheme="minorHAnsi" w:hAnsiTheme="minorHAnsi" w:cstheme="minorHAnsi"/>
                <w:sz w:val="16"/>
                <w:szCs w:val="16"/>
              </w:rPr>
            </w:pPr>
            <w:r>
              <w:rPr>
                <w:rFonts w:asciiTheme="minorHAnsi" w:hAnsiTheme="minorHAnsi" w:cstheme="minorHAnsi"/>
                <w:sz w:val="16"/>
                <w:szCs w:val="16"/>
              </w:rPr>
              <w:t>Niezdolność ubezpieczonego do pracy i samodzielnej egzystencji</w:t>
            </w:r>
          </w:p>
        </w:tc>
        <w:tc>
          <w:tcPr>
            <w:tcW w:w="2764" w:type="dxa"/>
            <w:vAlign w:val="center"/>
          </w:tcPr>
          <w:p w:rsidR="00C46029" w:rsidRPr="00F94349" w:rsidRDefault="00C46029" w:rsidP="00816D8A">
            <w:pPr>
              <w:snapToGrid w:val="0"/>
              <w:jc w:val="center"/>
              <w:rPr>
                <w:rFonts w:asciiTheme="minorHAnsi" w:hAnsiTheme="minorHAnsi" w:cstheme="minorHAnsi"/>
                <w:sz w:val="16"/>
                <w:szCs w:val="16"/>
              </w:rPr>
            </w:pPr>
            <w:r>
              <w:rPr>
                <w:rFonts w:asciiTheme="minorHAnsi" w:hAnsiTheme="minorHAnsi" w:cstheme="minorHAnsi"/>
                <w:sz w:val="16"/>
                <w:szCs w:val="16"/>
              </w:rPr>
              <w:t>10 000,00 zł</w:t>
            </w:r>
          </w:p>
        </w:tc>
      </w:tr>
      <w:tr w:rsidR="006D7F2D" w:rsidRPr="00F94349" w:rsidTr="006D7F2D">
        <w:trPr>
          <w:cantSplit/>
          <w:trHeight w:val="218"/>
        </w:trPr>
        <w:tc>
          <w:tcPr>
            <w:tcW w:w="567" w:type="dxa"/>
            <w:shd w:val="clear" w:color="auto" w:fill="auto"/>
            <w:vAlign w:val="center"/>
          </w:tcPr>
          <w:p w:rsidR="006D7F2D" w:rsidRPr="00F94349" w:rsidRDefault="006D7F2D" w:rsidP="00071387">
            <w:pPr>
              <w:snapToGrid w:val="0"/>
              <w:rPr>
                <w:rFonts w:asciiTheme="minorHAnsi" w:hAnsiTheme="minorHAnsi" w:cstheme="minorHAnsi"/>
                <w:sz w:val="16"/>
                <w:szCs w:val="16"/>
              </w:rPr>
            </w:pPr>
          </w:p>
        </w:tc>
        <w:tc>
          <w:tcPr>
            <w:tcW w:w="6095" w:type="dxa"/>
            <w:shd w:val="clear" w:color="auto" w:fill="auto"/>
            <w:vAlign w:val="center"/>
          </w:tcPr>
          <w:p w:rsidR="006D7F2D" w:rsidRPr="00F94349" w:rsidRDefault="006D7F2D" w:rsidP="00071387">
            <w:pPr>
              <w:snapToGrid w:val="0"/>
              <w:jc w:val="right"/>
              <w:rPr>
                <w:rFonts w:asciiTheme="minorHAnsi" w:hAnsiTheme="minorHAnsi" w:cstheme="minorHAnsi"/>
                <w:b/>
                <w:sz w:val="18"/>
                <w:szCs w:val="18"/>
              </w:rPr>
            </w:pPr>
            <w:r w:rsidRPr="00F94349">
              <w:rPr>
                <w:rFonts w:asciiTheme="minorHAnsi" w:hAnsiTheme="minorHAnsi" w:cstheme="minorHAnsi"/>
                <w:b/>
                <w:sz w:val="18"/>
                <w:szCs w:val="18"/>
              </w:rPr>
              <w:t>Oferowana wysokość składki w zł</w:t>
            </w:r>
          </w:p>
        </w:tc>
        <w:tc>
          <w:tcPr>
            <w:tcW w:w="2764" w:type="dxa"/>
            <w:shd w:val="clear" w:color="auto" w:fill="auto"/>
            <w:vAlign w:val="bottom"/>
          </w:tcPr>
          <w:p w:rsidR="006D7F2D" w:rsidRPr="00F94349" w:rsidRDefault="006D7F2D" w:rsidP="00071387">
            <w:pPr>
              <w:snapToGrid w:val="0"/>
              <w:jc w:val="center"/>
              <w:rPr>
                <w:rFonts w:asciiTheme="minorHAnsi" w:hAnsiTheme="minorHAnsi" w:cstheme="minorHAnsi"/>
                <w:b/>
                <w:sz w:val="16"/>
                <w:szCs w:val="16"/>
              </w:rPr>
            </w:pPr>
            <w:r w:rsidRPr="00F94349">
              <w:rPr>
                <w:rFonts w:asciiTheme="minorHAnsi" w:hAnsiTheme="minorHAnsi" w:cstheme="minorHAnsi"/>
                <w:b/>
                <w:sz w:val="16"/>
                <w:szCs w:val="16"/>
              </w:rPr>
              <w:t>………………</w:t>
            </w:r>
          </w:p>
        </w:tc>
      </w:tr>
    </w:tbl>
    <w:p w:rsidR="00221207" w:rsidRPr="00816D8A" w:rsidRDefault="00D5091C" w:rsidP="00816D8A">
      <w:pPr>
        <w:ind w:firstLine="360"/>
        <w:jc w:val="both"/>
        <w:rPr>
          <w:rFonts w:asciiTheme="minorHAnsi" w:hAnsiTheme="minorHAnsi" w:cstheme="minorHAnsi"/>
          <w:b/>
          <w:sz w:val="22"/>
          <w:szCs w:val="22"/>
        </w:rPr>
      </w:pPr>
      <w:r>
        <w:rPr>
          <w:rFonts w:asciiTheme="minorHAnsi" w:hAnsiTheme="minorHAnsi" w:cstheme="minorHAnsi"/>
          <w:b/>
          <w:sz w:val="20"/>
          <w:szCs w:val="20"/>
        </w:rPr>
        <w:t xml:space="preserve">* </w:t>
      </w:r>
      <w:r w:rsidR="003C04D6" w:rsidRPr="00F94349">
        <w:rPr>
          <w:rFonts w:asciiTheme="minorHAnsi" w:hAnsiTheme="minorHAnsi" w:cstheme="minorHAnsi"/>
          <w:b/>
          <w:sz w:val="20"/>
          <w:szCs w:val="20"/>
        </w:rPr>
        <w:t>Uwaga! P</w:t>
      </w:r>
      <w:r w:rsidR="00135F12" w:rsidRPr="00F94349">
        <w:rPr>
          <w:rFonts w:asciiTheme="minorHAnsi" w:hAnsiTheme="minorHAnsi" w:cstheme="minorHAnsi"/>
          <w:b/>
          <w:sz w:val="20"/>
          <w:szCs w:val="20"/>
        </w:rPr>
        <w:t>odane w tabeli wysokości świadczeń są wartościami skumulowanymi</w:t>
      </w:r>
      <w:r w:rsidR="003C04D6" w:rsidRPr="00F94349">
        <w:rPr>
          <w:rFonts w:asciiTheme="minorHAnsi" w:hAnsiTheme="minorHAnsi" w:cstheme="minorHAnsi"/>
          <w:b/>
          <w:sz w:val="20"/>
          <w:szCs w:val="20"/>
        </w:rPr>
        <w:t>.</w:t>
      </w:r>
    </w:p>
    <w:p w:rsidR="00221207" w:rsidRPr="00F94349" w:rsidRDefault="00221207" w:rsidP="00135F12">
      <w:pPr>
        <w:jc w:val="both"/>
        <w:rPr>
          <w:rFonts w:asciiTheme="minorHAnsi" w:hAnsiTheme="minorHAnsi" w:cstheme="minorHAnsi"/>
          <w:sz w:val="22"/>
          <w:szCs w:val="22"/>
        </w:rPr>
      </w:pPr>
    </w:p>
    <w:p w:rsidR="00135F12" w:rsidRPr="00F94349" w:rsidRDefault="00135F12" w:rsidP="00135F12">
      <w:pPr>
        <w:numPr>
          <w:ilvl w:val="0"/>
          <w:numId w:val="4"/>
        </w:numPr>
        <w:tabs>
          <w:tab w:val="left" w:pos="0"/>
        </w:tabs>
        <w:suppressAutoHyphens w:val="0"/>
        <w:rPr>
          <w:rFonts w:asciiTheme="minorHAnsi" w:hAnsiTheme="minorHAnsi" w:cstheme="minorHAnsi"/>
          <w:b/>
          <w:bCs/>
          <w:sz w:val="22"/>
          <w:szCs w:val="22"/>
          <w:u w:val="single"/>
          <w:lang w:eastAsia="pl-PL"/>
        </w:rPr>
      </w:pPr>
      <w:r w:rsidRPr="00F94349">
        <w:rPr>
          <w:rFonts w:asciiTheme="minorHAnsi" w:hAnsiTheme="minorHAnsi" w:cstheme="minorHAnsi"/>
          <w:b/>
          <w:bCs/>
          <w:sz w:val="22"/>
          <w:szCs w:val="22"/>
          <w:u w:val="single"/>
          <w:lang w:eastAsia="pl-PL"/>
        </w:rPr>
        <w:t>Definicje:</w:t>
      </w:r>
    </w:p>
    <w:p w:rsidR="00135F12" w:rsidRPr="00F94349" w:rsidRDefault="00135F12" w:rsidP="00135F12">
      <w:pPr>
        <w:tabs>
          <w:tab w:val="left" w:pos="0"/>
        </w:tabs>
        <w:jc w:val="both"/>
        <w:rPr>
          <w:rFonts w:asciiTheme="minorHAnsi" w:hAnsiTheme="minorHAnsi" w:cstheme="minorHAnsi"/>
          <w:sz w:val="22"/>
          <w:szCs w:val="22"/>
        </w:rPr>
      </w:pPr>
    </w:p>
    <w:p w:rsidR="00135F12" w:rsidRPr="00F94349" w:rsidRDefault="00135F12" w:rsidP="00135F12">
      <w:pPr>
        <w:numPr>
          <w:ilvl w:val="2"/>
          <w:numId w:val="5"/>
        </w:numPr>
        <w:tabs>
          <w:tab w:val="left" w:pos="0"/>
        </w:tabs>
        <w:suppressAutoHyphens w:val="0"/>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ubezpieczony</w:t>
      </w:r>
      <w:r w:rsidRPr="00F94349">
        <w:rPr>
          <w:rFonts w:asciiTheme="minorHAnsi" w:hAnsiTheme="minorHAnsi" w:cstheme="minorHAnsi"/>
          <w:sz w:val="22"/>
          <w:szCs w:val="22"/>
          <w:lang w:eastAsia="pl-PL"/>
        </w:rPr>
        <w:t xml:space="preserve"> - pracownik Ubezpieczającego, współmałżonek i pełnoletnie dziecko pracownika, pod warunkiem że przystąpią do ubezpieczenia;</w:t>
      </w:r>
    </w:p>
    <w:p w:rsidR="00135F12" w:rsidRPr="00F94349" w:rsidRDefault="00135F12" w:rsidP="00135F12">
      <w:pPr>
        <w:tabs>
          <w:tab w:val="left" w:pos="0"/>
        </w:tabs>
        <w:suppressAutoHyphens w:val="0"/>
        <w:ind w:left="1080"/>
        <w:jc w:val="both"/>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 xml:space="preserve">pracownik </w:t>
      </w:r>
      <w:r w:rsidRPr="00F94349">
        <w:rPr>
          <w:rFonts w:asciiTheme="minorHAnsi" w:hAnsiTheme="minorHAnsi" w:cstheme="minorHAnsi"/>
          <w:sz w:val="22"/>
          <w:szCs w:val="22"/>
          <w:lang w:eastAsia="pl-PL"/>
        </w:rPr>
        <w:t>- osoba fizyczna pozostająca w stosunku prawnym z Ubezpieczającym na podstawie ważnej umowy o pracę</w:t>
      </w:r>
      <w:r w:rsidR="00DC1AD9" w:rsidRPr="00F94349">
        <w:rPr>
          <w:rFonts w:asciiTheme="minorHAnsi" w:hAnsiTheme="minorHAnsi" w:cstheme="minorHAnsi"/>
          <w:sz w:val="22"/>
          <w:szCs w:val="22"/>
          <w:lang w:eastAsia="pl-PL"/>
        </w:rPr>
        <w:t xml:space="preserve"> w pełnym lub niepełnym wymiarze czasu</w:t>
      </w:r>
      <w:r w:rsidRPr="00F94349">
        <w:rPr>
          <w:rFonts w:asciiTheme="minorHAnsi" w:hAnsiTheme="minorHAnsi" w:cstheme="minorHAnsi"/>
          <w:sz w:val="22"/>
          <w:szCs w:val="22"/>
          <w:lang w:eastAsia="pl-PL"/>
        </w:rPr>
        <w:t>, umowy zlecenia, umowy o dzieło bądź w innym stosunku prawnym zaakceptowanym przez Wykonawcę;</w:t>
      </w:r>
    </w:p>
    <w:p w:rsidR="00135F12" w:rsidRPr="00F94349" w:rsidRDefault="00135F12" w:rsidP="00135F12">
      <w:pPr>
        <w:tabs>
          <w:tab w:val="left" w:pos="0"/>
        </w:tabs>
        <w:suppressAutoHyphens w:val="0"/>
        <w:ind w:left="1080"/>
        <w:jc w:val="both"/>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color w:val="000000"/>
          <w:sz w:val="22"/>
          <w:szCs w:val="22"/>
          <w:lang w:eastAsia="pl-PL"/>
        </w:rPr>
      </w:pPr>
      <w:r w:rsidRPr="00F94349">
        <w:rPr>
          <w:rFonts w:asciiTheme="minorHAnsi" w:hAnsiTheme="minorHAnsi" w:cstheme="minorHAnsi"/>
          <w:b/>
          <w:bCs/>
          <w:sz w:val="22"/>
          <w:szCs w:val="22"/>
          <w:lang w:eastAsia="pl-PL"/>
        </w:rPr>
        <w:t xml:space="preserve">współmałżonek </w:t>
      </w:r>
      <w:r w:rsidRPr="00F94349">
        <w:rPr>
          <w:rFonts w:asciiTheme="minorHAnsi" w:hAnsiTheme="minorHAnsi" w:cstheme="minorHAnsi"/>
          <w:color w:val="000000"/>
          <w:sz w:val="22"/>
          <w:szCs w:val="22"/>
          <w:lang w:eastAsia="pl-PL"/>
        </w:rPr>
        <w:t xml:space="preserve">– osoba pozostająca z ubezpieczonym w związku małżeńskim, </w:t>
      </w:r>
      <w:r w:rsidRPr="00F94349">
        <w:rPr>
          <w:rFonts w:asciiTheme="minorHAnsi" w:hAnsiTheme="minorHAnsi" w:cstheme="minorHAnsi"/>
          <w:color w:val="000000"/>
          <w:sz w:val="22"/>
          <w:szCs w:val="22"/>
          <w:lang w:eastAsia="pl-PL"/>
        </w:rPr>
        <w:br/>
        <w:t xml:space="preserve">w stosunku do której nie orzeczono separacji zgodnie z obowiązującymi przepisami prawa. Wykonawca uzna za współmałżonka również </w:t>
      </w:r>
      <w:r w:rsidRPr="00F94349">
        <w:rPr>
          <w:rFonts w:asciiTheme="minorHAnsi" w:hAnsiTheme="minorHAnsi" w:cstheme="minorHAnsi"/>
          <w:b/>
          <w:bCs/>
          <w:color w:val="000000"/>
          <w:sz w:val="22"/>
          <w:szCs w:val="22"/>
          <w:lang w:eastAsia="pl-PL"/>
        </w:rPr>
        <w:t>partnera życiowego</w:t>
      </w:r>
      <w:r w:rsidR="00F77912" w:rsidRPr="00F94349">
        <w:rPr>
          <w:rFonts w:asciiTheme="minorHAnsi" w:hAnsiTheme="minorHAnsi" w:cstheme="minorHAnsi"/>
          <w:bCs/>
          <w:color w:val="000000"/>
          <w:sz w:val="22"/>
          <w:szCs w:val="22"/>
          <w:lang w:eastAsia="pl-PL"/>
        </w:rPr>
        <w:t>,</w:t>
      </w:r>
      <w:r w:rsidRPr="00F94349">
        <w:rPr>
          <w:rFonts w:asciiTheme="minorHAnsi" w:hAnsiTheme="minorHAnsi" w:cstheme="minorHAnsi"/>
          <w:color w:val="000000"/>
          <w:sz w:val="22"/>
          <w:szCs w:val="22"/>
          <w:lang w:eastAsia="pl-PL"/>
        </w:rPr>
        <w:t xml:space="preserve"> tj. osobę nie będącą w formalnym związku małżeńskim, pozostającą z pracownikiem – również nie będącym w formalnym związku małżeńskim – we wspólnym pożyciu, która jednocześnie nie jest spokrewniona z </w:t>
      </w:r>
      <w:r w:rsidR="004D3A46" w:rsidRPr="00F94349">
        <w:rPr>
          <w:rFonts w:asciiTheme="minorHAnsi" w:hAnsiTheme="minorHAnsi" w:cstheme="minorHAnsi"/>
          <w:color w:val="000000"/>
          <w:sz w:val="22"/>
          <w:szCs w:val="22"/>
          <w:lang w:eastAsia="pl-PL"/>
        </w:rPr>
        <w:t xml:space="preserve">pracownikiem </w:t>
      </w:r>
      <w:r w:rsidRPr="00F94349">
        <w:rPr>
          <w:rFonts w:asciiTheme="minorHAnsi" w:hAnsiTheme="minorHAnsi" w:cstheme="minorHAnsi"/>
          <w:color w:val="000000"/>
          <w:sz w:val="22"/>
          <w:szCs w:val="22"/>
          <w:lang w:eastAsia="pl-PL"/>
        </w:rPr>
        <w:t>w linii prostej ani nie jest rodzeństwem ani powinowaty</w:t>
      </w:r>
      <w:r w:rsidR="004D3A46" w:rsidRPr="00F94349">
        <w:rPr>
          <w:rFonts w:asciiTheme="minorHAnsi" w:hAnsiTheme="minorHAnsi" w:cstheme="minorHAnsi"/>
          <w:color w:val="000000"/>
          <w:sz w:val="22"/>
          <w:szCs w:val="22"/>
          <w:lang w:eastAsia="pl-PL"/>
        </w:rPr>
        <w:t>m w linii prostej z pracownikiem</w:t>
      </w:r>
      <w:r w:rsidRPr="00F94349">
        <w:rPr>
          <w:rFonts w:asciiTheme="minorHAnsi" w:hAnsiTheme="minorHAnsi" w:cstheme="minorHAnsi"/>
          <w:color w:val="000000"/>
          <w:sz w:val="22"/>
          <w:szCs w:val="22"/>
          <w:lang w:eastAsia="pl-PL"/>
        </w:rPr>
        <w:t>. Partner życiowy może przystąpić do ubezpieczenia albo pracownik może wskazać w deklaracji przystąpienia partnera życiowego i w przypadku jego zgonu jest on traktowany tak, jak współmałżonek, zaś w przypadku zgonu rodziców partnera życiowego są oni traktowani tak, jak teściowie. Zmian</w:t>
      </w:r>
      <w:r w:rsidR="00F94349">
        <w:rPr>
          <w:rFonts w:asciiTheme="minorHAnsi" w:hAnsiTheme="minorHAnsi" w:cstheme="minorHAnsi"/>
          <w:color w:val="000000"/>
          <w:sz w:val="22"/>
          <w:szCs w:val="22"/>
          <w:lang w:eastAsia="pl-PL"/>
        </w:rPr>
        <w:t>a</w:t>
      </w:r>
      <w:r w:rsidRPr="00F94349">
        <w:rPr>
          <w:rFonts w:asciiTheme="minorHAnsi" w:hAnsiTheme="minorHAnsi" w:cstheme="minorHAnsi"/>
          <w:color w:val="000000"/>
          <w:sz w:val="22"/>
          <w:szCs w:val="22"/>
          <w:lang w:eastAsia="pl-PL"/>
        </w:rPr>
        <w:t xml:space="preserve"> oświadczenia może nastąpić najwcześniej po upływie roku od daty przystąpienia do umowy ubezpieczenia lub od daty ostatniego oświadczenia.</w:t>
      </w:r>
    </w:p>
    <w:p w:rsidR="00135F12" w:rsidRPr="00F94349" w:rsidRDefault="00135F12" w:rsidP="00135F12">
      <w:pPr>
        <w:suppressAutoHyphens w:val="0"/>
        <w:ind w:left="708"/>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pełnoletnie dziecko</w:t>
      </w:r>
      <w:r w:rsidRPr="00F94349">
        <w:rPr>
          <w:rFonts w:asciiTheme="minorHAnsi" w:hAnsiTheme="minorHAnsi" w:cstheme="minorHAnsi"/>
          <w:sz w:val="22"/>
          <w:szCs w:val="22"/>
          <w:lang w:eastAsia="pl-PL"/>
        </w:rPr>
        <w:t xml:space="preserve"> - dziecko własne, przysposobione lub pasierb Ubezpieczonego pracownika (pod warunkiem, że nie żyje matka lub ojciec pasierba), które w dniu przystąpienia do ubezpieczenia ukończyło 18 rok życia;</w:t>
      </w:r>
    </w:p>
    <w:p w:rsidR="00135F12" w:rsidRPr="00F94349" w:rsidRDefault="00135F12" w:rsidP="00135F12">
      <w:pPr>
        <w:suppressAutoHyphens w:val="0"/>
        <w:ind w:left="708"/>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dziecko</w:t>
      </w:r>
      <w:r w:rsidRPr="00F94349">
        <w:rPr>
          <w:rFonts w:asciiTheme="minorHAnsi" w:hAnsiTheme="minorHAnsi" w:cstheme="minorHAnsi"/>
          <w:sz w:val="22"/>
          <w:szCs w:val="22"/>
          <w:lang w:eastAsia="pl-PL"/>
        </w:rPr>
        <w:t>:</w:t>
      </w:r>
    </w:p>
    <w:p w:rsidR="00135F12" w:rsidRPr="00F94349" w:rsidRDefault="00135F12" w:rsidP="00135F12">
      <w:pPr>
        <w:suppressAutoHyphens w:val="0"/>
        <w:ind w:left="708"/>
        <w:rPr>
          <w:rFonts w:asciiTheme="minorHAnsi" w:hAnsiTheme="minorHAnsi" w:cstheme="minorHAnsi"/>
          <w:sz w:val="22"/>
          <w:szCs w:val="22"/>
          <w:lang w:eastAsia="pl-PL"/>
        </w:rPr>
      </w:pPr>
    </w:p>
    <w:p w:rsidR="00135F12" w:rsidRPr="00F94349" w:rsidRDefault="00135F12" w:rsidP="00135F12">
      <w:pPr>
        <w:numPr>
          <w:ilvl w:val="0"/>
          <w:numId w:val="1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własne, przysposobione lub pasierb (pod warunkiem, że nie żyje matka lub ojciec pasierba), </w:t>
      </w:r>
      <w:r w:rsidR="00021BFB">
        <w:rPr>
          <w:rFonts w:asciiTheme="minorHAnsi" w:hAnsiTheme="minorHAnsi" w:cstheme="minorHAnsi"/>
          <w:sz w:val="22"/>
          <w:szCs w:val="22"/>
          <w:lang w:eastAsia="pl-PL"/>
        </w:rPr>
        <w:t>pod warunkiem, że nie ukończyło 25 roku życia</w:t>
      </w:r>
      <w:r w:rsidR="000B6F6D" w:rsidRPr="00F94349">
        <w:rPr>
          <w:rFonts w:asciiTheme="minorHAnsi" w:hAnsiTheme="minorHAnsi" w:cstheme="minorHAnsi"/>
          <w:sz w:val="22"/>
          <w:szCs w:val="22"/>
          <w:lang w:eastAsia="pl-PL"/>
        </w:rPr>
        <w:t xml:space="preserve"> - </w:t>
      </w:r>
      <w:r w:rsidRPr="00F94349">
        <w:rPr>
          <w:rFonts w:asciiTheme="minorHAnsi" w:hAnsiTheme="minorHAnsi" w:cstheme="minorHAnsi"/>
          <w:sz w:val="22"/>
          <w:szCs w:val="22"/>
          <w:lang w:eastAsia="pl-PL"/>
        </w:rPr>
        <w:t>(dotyczy świadczenia z tytułu śmierci dziecka</w:t>
      </w:r>
      <w:r w:rsidR="000B6F6D" w:rsidRPr="00F94349">
        <w:rPr>
          <w:rFonts w:asciiTheme="minorHAnsi" w:hAnsiTheme="minorHAnsi" w:cstheme="minorHAnsi"/>
          <w:sz w:val="22"/>
          <w:szCs w:val="22"/>
          <w:lang w:eastAsia="pl-PL"/>
        </w:rPr>
        <w:t xml:space="preserve"> oraz śmierci dziecka w wyniku nieszczęśliwego wypadku, pod warunkiem zaakceptowania klauzuli fakultatywnej</w:t>
      </w:r>
      <w:r w:rsidRPr="00F94349">
        <w:rPr>
          <w:rFonts w:asciiTheme="minorHAnsi" w:hAnsiTheme="minorHAnsi" w:cstheme="minorHAnsi"/>
          <w:sz w:val="22"/>
          <w:szCs w:val="22"/>
          <w:lang w:eastAsia="pl-PL"/>
        </w:rPr>
        <w:t>);</w:t>
      </w:r>
    </w:p>
    <w:p w:rsidR="00135F12" w:rsidRPr="00F94349" w:rsidRDefault="00135F12" w:rsidP="00135F12">
      <w:pPr>
        <w:numPr>
          <w:ilvl w:val="0"/>
          <w:numId w:val="14"/>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własne, przysposobione lub pasierb (pod warunkiem, że nie żyje matka lub ojciec pasierba) do 18 roku życia lub do 25 roku życia pod warunkiem, że uczęszcza do szkoły lub bez względu na wiek w przypadku jego całkowitej niezdolności do pracy (dotyczy świadczenia z tytułu osierocenia dziecka);  </w:t>
      </w:r>
    </w:p>
    <w:p w:rsidR="00135F12" w:rsidRPr="00F94349" w:rsidRDefault="00135F12" w:rsidP="00135F12">
      <w:pPr>
        <w:tabs>
          <w:tab w:val="left" w:pos="0"/>
        </w:tabs>
        <w:suppressAutoHyphens w:val="0"/>
        <w:ind w:left="1080"/>
        <w:jc w:val="both"/>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 xml:space="preserve">rodzic </w:t>
      </w:r>
      <w:r w:rsidRPr="00F94349">
        <w:rPr>
          <w:rFonts w:asciiTheme="minorHAnsi" w:hAnsiTheme="minorHAnsi" w:cstheme="minorHAnsi"/>
          <w:sz w:val="22"/>
          <w:szCs w:val="22"/>
          <w:lang w:eastAsia="pl-PL"/>
        </w:rPr>
        <w:t xml:space="preserve">– matka lub ojciec Ubezpieczonego w rozumieniu kodeksu rodzinnego i opiekuńczego, a także macocha lub ojczym Ubezpieczonego, o ile nie żyje odpowiednio matka lub ojciec Ubezpieczonego. (dotyczy: ubezpieczenia na wypadek śmierci rodziców lub teściów), </w:t>
      </w:r>
    </w:p>
    <w:p w:rsidR="00135F12" w:rsidRPr="00F94349" w:rsidRDefault="00135F12" w:rsidP="00135F12">
      <w:pPr>
        <w:tabs>
          <w:tab w:val="left" w:pos="0"/>
        </w:tabs>
        <w:suppressAutoHyphens w:val="0"/>
        <w:ind w:left="1080"/>
        <w:jc w:val="both"/>
        <w:rPr>
          <w:rFonts w:asciiTheme="minorHAnsi" w:hAnsiTheme="minorHAnsi" w:cstheme="minorHAnsi"/>
          <w:sz w:val="22"/>
          <w:szCs w:val="22"/>
          <w:lang w:eastAsia="pl-PL"/>
        </w:rPr>
      </w:pPr>
    </w:p>
    <w:p w:rsidR="00135F12" w:rsidRDefault="00135F12" w:rsidP="00135F12">
      <w:pPr>
        <w:numPr>
          <w:ilvl w:val="2"/>
          <w:numId w:val="5"/>
        </w:numPr>
        <w:tabs>
          <w:tab w:val="left" w:pos="0"/>
        </w:tabs>
        <w:suppressAutoHyphens w:val="0"/>
        <w:jc w:val="both"/>
        <w:rPr>
          <w:rFonts w:asciiTheme="minorHAnsi" w:hAnsiTheme="minorHAnsi" w:cstheme="minorHAnsi"/>
          <w:sz w:val="22"/>
          <w:szCs w:val="22"/>
        </w:rPr>
      </w:pPr>
      <w:r w:rsidRPr="001A70B8">
        <w:rPr>
          <w:rFonts w:asciiTheme="minorHAnsi" w:hAnsiTheme="minorHAnsi" w:cstheme="minorHAnsi"/>
          <w:b/>
          <w:bCs/>
          <w:sz w:val="22"/>
          <w:szCs w:val="22"/>
          <w:lang w:eastAsia="pl-PL"/>
        </w:rPr>
        <w:lastRenderedPageBreak/>
        <w:t>teść</w:t>
      </w:r>
      <w:r w:rsidRPr="001A70B8">
        <w:rPr>
          <w:rFonts w:asciiTheme="minorHAnsi" w:hAnsiTheme="minorHAnsi" w:cstheme="minorHAnsi"/>
          <w:sz w:val="22"/>
          <w:szCs w:val="22"/>
          <w:lang w:eastAsia="pl-PL"/>
        </w:rPr>
        <w:t xml:space="preserve"> – </w:t>
      </w:r>
      <w:r w:rsidR="001A70B8" w:rsidRPr="001A70B8">
        <w:rPr>
          <w:rFonts w:asciiTheme="minorHAnsi" w:hAnsiTheme="minorHAnsi" w:cstheme="minorHAnsi"/>
          <w:sz w:val="22"/>
          <w:szCs w:val="22"/>
          <w:lang w:eastAsia="pl-PL"/>
        </w:rPr>
        <w:t>matka lub ojciec aktualnego Współmałżonka Ubezpieczonego w rozumieniu kodeksu rodzinnego i opiekuńczego, a także macocha lub ojczym aktualnego Współmałżonka Ubezpieczonego, o ile nie żyje odpowiednio matka lub ojciec Współmałżonka Ubezpieczonego (dotyczy: ubezpieczenia na wypadek śmierci rodziców lub teściów)</w:t>
      </w:r>
      <w:r w:rsidR="001A70B8">
        <w:rPr>
          <w:rFonts w:asciiTheme="minorHAnsi" w:hAnsiTheme="minorHAnsi" w:cstheme="minorHAnsi"/>
          <w:sz w:val="22"/>
          <w:szCs w:val="22"/>
          <w:lang w:eastAsia="pl-PL"/>
        </w:rPr>
        <w:t>;</w:t>
      </w:r>
    </w:p>
    <w:p w:rsidR="001A70B8" w:rsidRPr="001A70B8" w:rsidRDefault="001A70B8" w:rsidP="001A70B8">
      <w:pPr>
        <w:tabs>
          <w:tab w:val="left" w:pos="0"/>
        </w:tabs>
        <w:suppressAutoHyphens w:val="0"/>
        <w:jc w:val="both"/>
        <w:rPr>
          <w:rFonts w:asciiTheme="minorHAnsi" w:hAnsiTheme="minorHAnsi" w:cstheme="minorHAnsi"/>
          <w:sz w:val="22"/>
          <w:szCs w:val="22"/>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 xml:space="preserve">nieszczęśliwy wypadek - </w:t>
      </w:r>
      <w:r w:rsidRPr="00F94349">
        <w:rPr>
          <w:rFonts w:asciiTheme="minorHAnsi" w:hAnsiTheme="minorHAnsi" w:cstheme="minorHAnsi"/>
          <w:sz w:val="22"/>
          <w:szCs w:val="22"/>
          <w:lang w:eastAsia="pl-PL"/>
        </w:rPr>
        <w:t xml:space="preserve">nagłe, niezależne od woli ubezpieczonego i stanu jego zdrowia, gwałtowne zdarzenie wywołane </w:t>
      </w:r>
      <w:r w:rsidR="004D3A46" w:rsidRPr="00F94349">
        <w:rPr>
          <w:rFonts w:asciiTheme="minorHAnsi" w:hAnsiTheme="minorHAnsi" w:cstheme="minorHAnsi"/>
          <w:sz w:val="22"/>
          <w:szCs w:val="22"/>
          <w:lang w:eastAsia="pl-PL"/>
        </w:rPr>
        <w:t>przyczyną zewnętrzną</w:t>
      </w:r>
      <w:r w:rsidRPr="00F94349">
        <w:rPr>
          <w:rFonts w:asciiTheme="minorHAnsi" w:hAnsiTheme="minorHAnsi" w:cstheme="minorHAnsi"/>
          <w:lang w:eastAsia="pl-PL"/>
        </w:rPr>
        <w:t xml:space="preserve"> </w:t>
      </w:r>
      <w:r w:rsidRPr="00F94349">
        <w:rPr>
          <w:rFonts w:asciiTheme="minorHAnsi" w:hAnsiTheme="minorHAnsi" w:cstheme="minorHAnsi"/>
          <w:sz w:val="22"/>
          <w:szCs w:val="22"/>
          <w:lang w:eastAsia="pl-PL"/>
        </w:rPr>
        <w:t>mające miejsce w okresie odpowiedzial</w:t>
      </w:r>
      <w:r w:rsidR="004D3A46" w:rsidRPr="00F94349">
        <w:rPr>
          <w:rFonts w:asciiTheme="minorHAnsi" w:hAnsiTheme="minorHAnsi" w:cstheme="minorHAnsi"/>
          <w:sz w:val="22"/>
          <w:szCs w:val="22"/>
          <w:lang w:eastAsia="pl-PL"/>
        </w:rPr>
        <w:t>ności ubezpieczyciela, w wyniku</w:t>
      </w:r>
      <w:r w:rsidRPr="00F94349">
        <w:rPr>
          <w:rFonts w:asciiTheme="minorHAnsi" w:hAnsiTheme="minorHAnsi" w:cstheme="minorHAnsi"/>
          <w:sz w:val="22"/>
          <w:szCs w:val="22"/>
          <w:lang w:eastAsia="pl-PL"/>
        </w:rPr>
        <w:t xml:space="preserve"> którego nastąpiło zdarzenie objęte umową ubezpieczenia;</w:t>
      </w:r>
    </w:p>
    <w:p w:rsidR="00135F12" w:rsidRPr="00F94349" w:rsidRDefault="00135F12" w:rsidP="00135F12">
      <w:pPr>
        <w:tabs>
          <w:tab w:val="left" w:pos="0"/>
        </w:tabs>
        <w:jc w:val="both"/>
        <w:rPr>
          <w:rFonts w:asciiTheme="minorHAnsi" w:hAnsiTheme="minorHAnsi" w:cstheme="minorHAnsi"/>
          <w:sz w:val="22"/>
          <w:szCs w:val="22"/>
        </w:rPr>
      </w:pPr>
    </w:p>
    <w:p w:rsidR="004B1693" w:rsidRPr="004B1693" w:rsidRDefault="00135F12" w:rsidP="004B1693">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wypadek komunikacyjny</w:t>
      </w:r>
      <w:r w:rsidRPr="00F94349">
        <w:rPr>
          <w:rFonts w:asciiTheme="minorHAnsi" w:hAnsiTheme="minorHAnsi" w:cstheme="minorHAnsi"/>
          <w:sz w:val="22"/>
          <w:szCs w:val="22"/>
          <w:lang w:eastAsia="pl-PL"/>
        </w:rPr>
        <w:t xml:space="preserve"> – nieszczęśliwy wypadek, w którym ubezpieczony uczestniczył jako kierowca lub pasażer środka </w:t>
      </w:r>
      <w:r w:rsidR="00D673C1">
        <w:rPr>
          <w:rFonts w:asciiTheme="minorHAnsi" w:hAnsiTheme="minorHAnsi" w:cstheme="minorHAnsi"/>
          <w:sz w:val="22"/>
          <w:szCs w:val="22"/>
          <w:lang w:eastAsia="pl-PL"/>
        </w:rPr>
        <w:t>transportu</w:t>
      </w:r>
      <w:r w:rsidRPr="00F94349">
        <w:rPr>
          <w:rFonts w:asciiTheme="minorHAnsi" w:hAnsiTheme="minorHAnsi" w:cstheme="minorHAnsi"/>
          <w:sz w:val="22"/>
          <w:szCs w:val="22"/>
          <w:lang w:eastAsia="pl-PL"/>
        </w:rPr>
        <w:t xml:space="preserve">, i w którym uległ wypadkowi w związku z </w:t>
      </w:r>
      <w:r w:rsidR="004B1693" w:rsidRPr="004B1693">
        <w:rPr>
          <w:rFonts w:asciiTheme="minorHAnsi" w:hAnsiTheme="minorHAnsi" w:cstheme="minorHAnsi"/>
          <w:sz w:val="22"/>
          <w:szCs w:val="22"/>
          <w:lang w:eastAsia="pl-PL"/>
        </w:rPr>
        <w:t>ruchem:</w:t>
      </w:r>
    </w:p>
    <w:p w:rsidR="00D673C1" w:rsidRPr="00D673C1" w:rsidRDefault="004B1693" w:rsidP="00D673C1">
      <w:pPr>
        <w:pStyle w:val="Akapitzlist"/>
        <w:numPr>
          <w:ilvl w:val="0"/>
          <w:numId w:val="30"/>
        </w:numPr>
        <w:tabs>
          <w:tab w:val="left" w:pos="0"/>
        </w:tabs>
        <w:jc w:val="both"/>
        <w:rPr>
          <w:rFonts w:asciiTheme="minorHAnsi" w:hAnsiTheme="minorHAnsi" w:cstheme="minorHAnsi"/>
          <w:sz w:val="22"/>
          <w:szCs w:val="22"/>
        </w:rPr>
      </w:pPr>
      <w:r w:rsidRPr="00D673C1">
        <w:rPr>
          <w:rFonts w:asciiTheme="minorHAnsi" w:hAnsiTheme="minorHAnsi" w:cstheme="minorHAnsi"/>
          <w:sz w:val="22"/>
          <w:szCs w:val="22"/>
        </w:rPr>
        <w:t>l</w:t>
      </w:r>
      <w:r w:rsidRPr="00D673C1">
        <w:rPr>
          <w:rFonts w:asciiTheme="minorHAnsi" w:hAnsiTheme="minorHAnsi" w:cstheme="minorHAnsi" w:hint="eastAsia"/>
          <w:sz w:val="22"/>
          <w:szCs w:val="22"/>
        </w:rPr>
        <w:t>ą</w:t>
      </w:r>
      <w:r w:rsidRPr="00D673C1">
        <w:rPr>
          <w:rFonts w:asciiTheme="minorHAnsi" w:hAnsiTheme="minorHAnsi" w:cstheme="minorHAnsi"/>
          <w:sz w:val="22"/>
          <w:szCs w:val="22"/>
        </w:rPr>
        <w:t>dowym pojazd</w:t>
      </w:r>
      <w:r w:rsidRPr="00D673C1">
        <w:rPr>
          <w:rFonts w:asciiTheme="minorHAnsi" w:hAnsiTheme="minorHAnsi" w:cstheme="minorHAnsi" w:hint="eastAsia"/>
          <w:sz w:val="22"/>
          <w:szCs w:val="22"/>
        </w:rPr>
        <w:t>ó</w:t>
      </w:r>
      <w:r w:rsidRPr="00D673C1">
        <w:rPr>
          <w:rFonts w:asciiTheme="minorHAnsi" w:hAnsiTheme="minorHAnsi" w:cstheme="minorHAnsi"/>
          <w:sz w:val="22"/>
          <w:szCs w:val="22"/>
        </w:rPr>
        <w:t xml:space="preserve">w silnikowych, </w:t>
      </w:r>
      <w:r w:rsidR="00D673C1">
        <w:rPr>
          <w:rFonts w:asciiTheme="minorHAnsi" w:hAnsiTheme="minorHAnsi" w:cstheme="minorHAnsi"/>
          <w:sz w:val="22"/>
          <w:szCs w:val="22"/>
        </w:rPr>
        <w:t xml:space="preserve">w tym </w:t>
      </w:r>
      <w:r w:rsidRPr="00D673C1">
        <w:rPr>
          <w:rFonts w:asciiTheme="minorHAnsi" w:hAnsiTheme="minorHAnsi" w:cstheme="minorHAnsi"/>
          <w:sz w:val="22"/>
          <w:szCs w:val="22"/>
        </w:rPr>
        <w:t>motorowerzyst</w:t>
      </w:r>
      <w:r w:rsidRPr="00D673C1">
        <w:rPr>
          <w:rFonts w:asciiTheme="minorHAnsi" w:hAnsiTheme="minorHAnsi" w:cstheme="minorHAnsi" w:hint="eastAsia"/>
          <w:sz w:val="22"/>
          <w:szCs w:val="22"/>
        </w:rPr>
        <w:t>ó</w:t>
      </w:r>
      <w:r w:rsidRPr="00D673C1">
        <w:rPr>
          <w:rFonts w:asciiTheme="minorHAnsi" w:hAnsiTheme="minorHAnsi" w:cstheme="minorHAnsi"/>
          <w:sz w:val="22"/>
          <w:szCs w:val="22"/>
        </w:rPr>
        <w:t>w</w:t>
      </w:r>
      <w:r w:rsidR="00D673C1">
        <w:rPr>
          <w:rFonts w:asciiTheme="minorHAnsi" w:hAnsiTheme="minorHAnsi" w:cstheme="minorHAnsi"/>
          <w:sz w:val="22"/>
          <w:szCs w:val="22"/>
        </w:rPr>
        <w:t xml:space="preserve"> oraz</w:t>
      </w:r>
      <w:r w:rsidRPr="00D673C1">
        <w:rPr>
          <w:rFonts w:asciiTheme="minorHAnsi" w:hAnsiTheme="minorHAnsi" w:cstheme="minorHAnsi"/>
          <w:sz w:val="22"/>
          <w:szCs w:val="22"/>
        </w:rPr>
        <w:t xml:space="preserve"> pojazd</w:t>
      </w:r>
      <w:r w:rsidRPr="00D673C1">
        <w:rPr>
          <w:rFonts w:asciiTheme="minorHAnsi" w:hAnsiTheme="minorHAnsi" w:cstheme="minorHAnsi" w:hint="eastAsia"/>
          <w:sz w:val="22"/>
          <w:szCs w:val="22"/>
        </w:rPr>
        <w:t>ó</w:t>
      </w:r>
      <w:r w:rsidRPr="00D673C1">
        <w:rPr>
          <w:rFonts w:asciiTheme="minorHAnsi" w:hAnsiTheme="minorHAnsi" w:cstheme="minorHAnsi"/>
          <w:sz w:val="22"/>
          <w:szCs w:val="22"/>
        </w:rPr>
        <w:t>w szynowych (w tym r</w:t>
      </w:r>
      <w:r w:rsidRPr="00D673C1">
        <w:rPr>
          <w:rFonts w:asciiTheme="minorHAnsi" w:hAnsiTheme="minorHAnsi" w:cstheme="minorHAnsi" w:hint="eastAsia"/>
          <w:sz w:val="22"/>
          <w:szCs w:val="22"/>
        </w:rPr>
        <w:t>ó</w:t>
      </w:r>
      <w:r w:rsidRPr="00D673C1">
        <w:rPr>
          <w:rFonts w:asciiTheme="minorHAnsi" w:hAnsiTheme="minorHAnsi" w:cstheme="minorHAnsi"/>
          <w:sz w:val="22"/>
          <w:szCs w:val="22"/>
        </w:rPr>
        <w:t>wnie</w:t>
      </w:r>
      <w:r w:rsidRPr="00D673C1">
        <w:rPr>
          <w:rFonts w:asciiTheme="minorHAnsi" w:hAnsiTheme="minorHAnsi" w:cstheme="minorHAnsi" w:hint="eastAsia"/>
          <w:sz w:val="22"/>
          <w:szCs w:val="22"/>
        </w:rPr>
        <w:t>ż</w:t>
      </w:r>
      <w:r w:rsidRPr="00D673C1">
        <w:rPr>
          <w:rFonts w:asciiTheme="minorHAnsi" w:hAnsiTheme="minorHAnsi" w:cstheme="minorHAnsi"/>
          <w:sz w:val="22"/>
          <w:szCs w:val="22"/>
        </w:rPr>
        <w:t xml:space="preserve"> tramwaju,</w:t>
      </w:r>
      <w:r w:rsidR="00D673C1" w:rsidRPr="00D673C1">
        <w:rPr>
          <w:rFonts w:asciiTheme="minorHAnsi" w:hAnsiTheme="minorHAnsi" w:cstheme="minorHAnsi"/>
          <w:sz w:val="22"/>
          <w:szCs w:val="22"/>
        </w:rPr>
        <w:t xml:space="preserve"> </w:t>
      </w:r>
      <w:r w:rsidRPr="00D673C1">
        <w:rPr>
          <w:rFonts w:asciiTheme="minorHAnsi" w:hAnsiTheme="minorHAnsi" w:cstheme="minorHAnsi"/>
          <w:sz w:val="22"/>
          <w:szCs w:val="22"/>
        </w:rPr>
        <w:t>poci</w:t>
      </w:r>
      <w:r w:rsidRPr="00D673C1">
        <w:rPr>
          <w:rFonts w:asciiTheme="minorHAnsi" w:hAnsiTheme="minorHAnsi" w:cstheme="minorHAnsi" w:hint="eastAsia"/>
          <w:sz w:val="22"/>
          <w:szCs w:val="22"/>
        </w:rPr>
        <w:t>ą</w:t>
      </w:r>
      <w:r w:rsidRPr="00D673C1">
        <w:rPr>
          <w:rFonts w:asciiTheme="minorHAnsi" w:hAnsiTheme="minorHAnsi" w:cstheme="minorHAnsi"/>
          <w:sz w:val="22"/>
          <w:szCs w:val="22"/>
        </w:rPr>
        <w:t xml:space="preserve">gu, metra, kolei linowej i </w:t>
      </w:r>
      <w:proofErr w:type="spellStart"/>
      <w:r w:rsidRPr="00D673C1">
        <w:rPr>
          <w:rFonts w:asciiTheme="minorHAnsi" w:hAnsiTheme="minorHAnsi" w:cstheme="minorHAnsi"/>
          <w:sz w:val="22"/>
          <w:szCs w:val="22"/>
        </w:rPr>
        <w:t>linowo-szynowej</w:t>
      </w:r>
      <w:proofErr w:type="spellEnd"/>
      <w:r w:rsidRPr="00D673C1">
        <w:rPr>
          <w:rFonts w:asciiTheme="minorHAnsi" w:hAnsiTheme="minorHAnsi" w:cstheme="minorHAnsi"/>
          <w:sz w:val="22"/>
          <w:szCs w:val="22"/>
        </w:rPr>
        <w:t>)</w:t>
      </w:r>
      <w:r w:rsidR="00D673C1">
        <w:rPr>
          <w:rFonts w:asciiTheme="minorHAnsi" w:hAnsiTheme="minorHAnsi" w:cstheme="minorHAnsi"/>
          <w:sz w:val="22"/>
          <w:szCs w:val="22"/>
        </w:rPr>
        <w:t>,</w:t>
      </w:r>
      <w:r w:rsidRPr="00D673C1">
        <w:rPr>
          <w:rFonts w:asciiTheme="minorHAnsi" w:hAnsiTheme="minorHAnsi" w:cstheme="minorHAnsi"/>
          <w:sz w:val="22"/>
          <w:szCs w:val="22"/>
        </w:rPr>
        <w:t xml:space="preserve"> </w:t>
      </w:r>
    </w:p>
    <w:p w:rsidR="00D673C1" w:rsidRDefault="00D673C1" w:rsidP="00D673C1">
      <w:pPr>
        <w:pStyle w:val="Akapitzlist"/>
        <w:numPr>
          <w:ilvl w:val="0"/>
          <w:numId w:val="30"/>
        </w:numPr>
        <w:tabs>
          <w:tab w:val="left" w:pos="0"/>
        </w:tabs>
        <w:jc w:val="both"/>
        <w:rPr>
          <w:rFonts w:asciiTheme="minorHAnsi" w:hAnsiTheme="minorHAnsi" w:cstheme="minorHAnsi"/>
          <w:sz w:val="22"/>
          <w:szCs w:val="22"/>
        </w:rPr>
      </w:pPr>
      <w:r>
        <w:rPr>
          <w:rFonts w:asciiTheme="minorHAnsi" w:hAnsiTheme="minorHAnsi" w:cstheme="minorHAnsi"/>
          <w:sz w:val="22"/>
          <w:szCs w:val="22"/>
        </w:rPr>
        <w:t>wodnym pojazdów pływających,</w:t>
      </w:r>
    </w:p>
    <w:p w:rsidR="00135F12" w:rsidRPr="00D673C1" w:rsidRDefault="00D673C1" w:rsidP="00D673C1">
      <w:pPr>
        <w:pStyle w:val="Akapitzlist"/>
        <w:numPr>
          <w:ilvl w:val="0"/>
          <w:numId w:val="30"/>
        </w:numPr>
        <w:tabs>
          <w:tab w:val="left" w:pos="0"/>
        </w:tabs>
        <w:jc w:val="both"/>
        <w:rPr>
          <w:rFonts w:asciiTheme="minorHAnsi" w:hAnsiTheme="minorHAnsi" w:cstheme="minorHAnsi"/>
          <w:sz w:val="22"/>
          <w:szCs w:val="22"/>
        </w:rPr>
      </w:pPr>
      <w:r w:rsidRPr="00D673C1">
        <w:rPr>
          <w:rFonts w:asciiTheme="minorHAnsi" w:hAnsiTheme="minorHAnsi" w:cstheme="minorHAnsi"/>
          <w:sz w:val="22"/>
          <w:szCs w:val="22"/>
        </w:rPr>
        <w:t xml:space="preserve">lotniczym statków </w:t>
      </w:r>
      <w:r>
        <w:rPr>
          <w:rFonts w:asciiTheme="minorHAnsi" w:hAnsiTheme="minorHAnsi" w:cstheme="minorHAnsi"/>
          <w:sz w:val="22"/>
          <w:szCs w:val="22"/>
        </w:rPr>
        <w:t>pasażerskich koncesjonowanych linii lotniczych</w:t>
      </w:r>
      <w:r w:rsidR="00135F12" w:rsidRPr="00D673C1">
        <w:rPr>
          <w:rFonts w:asciiTheme="minorHAnsi" w:hAnsiTheme="minorHAnsi" w:cstheme="minorHAnsi"/>
          <w:sz w:val="22"/>
          <w:szCs w:val="22"/>
        </w:rPr>
        <w:t>. Za uczestników wypadku komunikacyjnego uznaje się również ubezpieczonego występującego w charakter</w:t>
      </w:r>
      <w:r w:rsidR="004D3A46" w:rsidRPr="00D673C1">
        <w:rPr>
          <w:rFonts w:asciiTheme="minorHAnsi" w:hAnsiTheme="minorHAnsi" w:cstheme="minorHAnsi"/>
          <w:sz w:val="22"/>
          <w:szCs w:val="22"/>
        </w:rPr>
        <w:t>ze rowerzysty lub</w:t>
      </w:r>
      <w:r w:rsidR="00135F12" w:rsidRPr="00D673C1">
        <w:rPr>
          <w:rFonts w:asciiTheme="minorHAnsi" w:hAnsiTheme="minorHAnsi" w:cstheme="minorHAnsi"/>
          <w:sz w:val="22"/>
          <w:szCs w:val="22"/>
        </w:rPr>
        <w:t xml:space="preserve"> pieszego.</w:t>
      </w:r>
    </w:p>
    <w:p w:rsidR="00135F12" w:rsidRPr="00F94349" w:rsidRDefault="00135F12" w:rsidP="00135F12">
      <w:pPr>
        <w:suppressAutoHyphens w:val="0"/>
        <w:ind w:left="708"/>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wypadek</w:t>
      </w:r>
      <w:r w:rsidRPr="00F94349">
        <w:rPr>
          <w:rFonts w:asciiTheme="minorHAnsi" w:hAnsiTheme="minorHAnsi" w:cstheme="minorHAnsi"/>
          <w:sz w:val="22"/>
          <w:szCs w:val="22"/>
          <w:lang w:eastAsia="pl-PL"/>
        </w:rPr>
        <w:t xml:space="preserve"> </w:t>
      </w:r>
      <w:r w:rsidRPr="00F94349">
        <w:rPr>
          <w:rFonts w:asciiTheme="minorHAnsi" w:hAnsiTheme="minorHAnsi" w:cstheme="minorHAnsi"/>
          <w:b/>
          <w:bCs/>
          <w:sz w:val="22"/>
          <w:szCs w:val="22"/>
          <w:lang w:eastAsia="pl-PL"/>
        </w:rPr>
        <w:t>przy pracy</w:t>
      </w:r>
      <w:r w:rsidRPr="00F94349">
        <w:rPr>
          <w:rFonts w:asciiTheme="minorHAnsi" w:hAnsiTheme="minorHAnsi" w:cstheme="minorHAnsi"/>
          <w:sz w:val="22"/>
          <w:szCs w:val="22"/>
          <w:lang w:eastAsia="pl-PL"/>
        </w:rPr>
        <w:t xml:space="preserve"> – nieszczęśliwy wypadek, który nastąpił podczas lub w związku z wykonywaniem przez ubezpieczonego zwykłych czynności albo poleceń przełożonych w ramach stosunku pracy albo stosunku cywilnoprawnego, z tytułu którego opłacana jest składka na ubezpieczenie wypadkowe w rozumieniu przepisów o systemie ubezpieczeń społecznych</w:t>
      </w:r>
      <w:r w:rsidR="0014725C">
        <w:rPr>
          <w:rFonts w:asciiTheme="minorHAnsi" w:hAnsiTheme="minorHAnsi" w:cstheme="minorHAnsi"/>
          <w:sz w:val="22"/>
          <w:szCs w:val="22"/>
          <w:lang w:eastAsia="pl-PL"/>
        </w:rPr>
        <w:t>. W</w:t>
      </w:r>
      <w:r w:rsidR="0014725C" w:rsidRPr="0014725C">
        <w:rPr>
          <w:rFonts w:asciiTheme="minorHAnsi" w:hAnsiTheme="minorHAnsi" w:cstheme="minorHAnsi"/>
          <w:iCs/>
          <w:sz w:val="22"/>
          <w:szCs w:val="22"/>
          <w:lang w:eastAsia="pl-PL"/>
        </w:rPr>
        <w:t xml:space="preserve">ypadek przy pracy </w:t>
      </w:r>
      <w:r w:rsidR="0014725C">
        <w:rPr>
          <w:rFonts w:asciiTheme="minorHAnsi" w:hAnsiTheme="minorHAnsi" w:cstheme="minorHAnsi"/>
          <w:iCs/>
          <w:sz w:val="22"/>
          <w:szCs w:val="22"/>
          <w:lang w:eastAsia="pl-PL"/>
        </w:rPr>
        <w:t>musi być</w:t>
      </w:r>
      <w:r w:rsidR="0014725C" w:rsidRPr="0014725C">
        <w:rPr>
          <w:rFonts w:asciiTheme="minorHAnsi" w:hAnsiTheme="minorHAnsi" w:cstheme="minorHAnsi"/>
          <w:iCs/>
          <w:sz w:val="22"/>
          <w:szCs w:val="22"/>
          <w:lang w:eastAsia="pl-PL"/>
        </w:rPr>
        <w:t xml:space="preserve"> potwierdzony protokołem BHP lub odpowiadającą mu stosowną dokumentacją ZUS lub KRUS</w:t>
      </w:r>
      <w:r w:rsidRPr="00F94349">
        <w:rPr>
          <w:rFonts w:asciiTheme="minorHAnsi" w:hAnsiTheme="minorHAnsi" w:cstheme="minorHAnsi"/>
          <w:sz w:val="22"/>
          <w:szCs w:val="22"/>
          <w:lang w:eastAsia="pl-PL"/>
        </w:rPr>
        <w:t>;</w:t>
      </w:r>
    </w:p>
    <w:p w:rsidR="00135F12" w:rsidRPr="00F94349" w:rsidRDefault="00135F12" w:rsidP="00135F12">
      <w:pPr>
        <w:tabs>
          <w:tab w:val="left" w:pos="0"/>
        </w:tabs>
        <w:ind w:left="720"/>
        <w:jc w:val="both"/>
        <w:rPr>
          <w:rFonts w:asciiTheme="minorHAnsi" w:hAnsiTheme="minorHAnsi" w:cstheme="minorHAnsi"/>
          <w:sz w:val="22"/>
          <w:szCs w:val="22"/>
        </w:rPr>
      </w:pPr>
    </w:p>
    <w:p w:rsidR="00135F12" w:rsidRPr="00035964" w:rsidRDefault="00135F12" w:rsidP="00035964">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 xml:space="preserve">trwały uszczerbek na zdrowiu </w:t>
      </w:r>
      <w:r w:rsidRPr="00F94349">
        <w:rPr>
          <w:rFonts w:asciiTheme="minorHAnsi" w:hAnsiTheme="minorHAnsi" w:cstheme="minorHAnsi"/>
          <w:sz w:val="22"/>
          <w:szCs w:val="22"/>
          <w:lang w:eastAsia="pl-PL"/>
        </w:rPr>
        <w:t xml:space="preserve">– </w:t>
      </w:r>
      <w:r w:rsidR="00035964" w:rsidRPr="00035964">
        <w:rPr>
          <w:rFonts w:asciiTheme="minorHAnsi" w:hAnsiTheme="minorHAnsi" w:cstheme="minorHAnsi"/>
          <w:sz w:val="22"/>
          <w:szCs w:val="22"/>
          <w:lang w:eastAsia="pl-PL"/>
        </w:rPr>
        <w:t>trwałe, nierokujące poprawy zaburzenie czynności uszkodzonego organu, narządu lub układu polegające na fizycznej utracie tego organu, narządu lub układu lub upośledzeniu jego funkcji</w:t>
      </w:r>
      <w:r w:rsidR="00035964">
        <w:rPr>
          <w:rFonts w:asciiTheme="minorHAnsi" w:hAnsiTheme="minorHAnsi" w:cstheme="minorHAnsi"/>
          <w:sz w:val="22"/>
          <w:szCs w:val="22"/>
          <w:lang w:eastAsia="pl-PL"/>
        </w:rPr>
        <w:t>;</w:t>
      </w:r>
    </w:p>
    <w:p w:rsidR="00135F12" w:rsidRPr="00F94349" w:rsidRDefault="00135F12" w:rsidP="004F3E95">
      <w:pPr>
        <w:suppressAutoHyphens w:val="0"/>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urodzenie się dziecka</w:t>
      </w:r>
      <w:r w:rsidRPr="00F94349">
        <w:rPr>
          <w:rFonts w:asciiTheme="minorHAnsi" w:hAnsiTheme="minorHAnsi" w:cstheme="minorHAnsi"/>
          <w:sz w:val="22"/>
          <w:szCs w:val="22"/>
          <w:lang w:eastAsia="pl-PL"/>
        </w:rPr>
        <w:t xml:space="preserve"> – urodzenie się dziecka Ubezpieczonemu potwierdzone aktem urodzenia w okresie odpowiedzialności Wykonawcy.</w:t>
      </w:r>
      <w:r w:rsidRPr="00F94349">
        <w:rPr>
          <w:rFonts w:asciiTheme="minorHAnsi" w:hAnsiTheme="minorHAnsi" w:cstheme="minorHAnsi"/>
          <w:lang w:eastAsia="pl-PL"/>
        </w:rPr>
        <w:t xml:space="preserve"> </w:t>
      </w:r>
      <w:r w:rsidRPr="00F94349">
        <w:rPr>
          <w:rFonts w:asciiTheme="minorHAnsi" w:hAnsiTheme="minorHAnsi" w:cstheme="minorHAnsi"/>
          <w:sz w:val="22"/>
          <w:szCs w:val="22"/>
          <w:lang w:eastAsia="pl-PL"/>
        </w:rPr>
        <w:t xml:space="preserve">Za urodzenie dziecka uważa się również przysposobienie dziecka </w:t>
      </w:r>
      <w:r w:rsidR="00622A63" w:rsidRPr="00F94349">
        <w:rPr>
          <w:rFonts w:asciiTheme="minorHAnsi" w:hAnsiTheme="minorHAnsi" w:cstheme="minorHAnsi"/>
          <w:sz w:val="22"/>
          <w:szCs w:val="22"/>
          <w:lang w:eastAsia="pl-PL"/>
        </w:rPr>
        <w:t>do 3 roku życia</w:t>
      </w:r>
      <w:r w:rsidRPr="00F94349">
        <w:rPr>
          <w:rFonts w:asciiTheme="minorHAnsi" w:hAnsiTheme="minorHAnsi" w:cstheme="minorHAnsi"/>
          <w:sz w:val="22"/>
          <w:szCs w:val="22"/>
          <w:lang w:eastAsia="pl-PL"/>
        </w:rPr>
        <w:t>;</w:t>
      </w:r>
    </w:p>
    <w:p w:rsidR="00135F12" w:rsidRPr="00F94349" w:rsidRDefault="00135F12" w:rsidP="00135F12">
      <w:pPr>
        <w:suppressAutoHyphens w:val="0"/>
        <w:ind w:left="708"/>
        <w:rPr>
          <w:rFonts w:asciiTheme="minorHAnsi" w:hAnsiTheme="minorHAnsi" w:cstheme="minorHAnsi"/>
          <w:sz w:val="22"/>
          <w:szCs w:val="22"/>
          <w:lang w:eastAsia="pl-PL"/>
        </w:rPr>
      </w:pPr>
    </w:p>
    <w:p w:rsidR="00131A44" w:rsidRPr="004F3E95" w:rsidRDefault="00135F12" w:rsidP="00131A44">
      <w:pPr>
        <w:numPr>
          <w:ilvl w:val="2"/>
          <w:numId w:val="5"/>
        </w:numPr>
        <w:tabs>
          <w:tab w:val="left" w:pos="0"/>
        </w:tabs>
        <w:suppressAutoHyphens w:val="0"/>
        <w:jc w:val="both"/>
        <w:rPr>
          <w:rFonts w:asciiTheme="minorHAnsi" w:hAnsiTheme="minorHAnsi" w:cstheme="minorHAnsi"/>
          <w:b/>
          <w:bCs/>
          <w:sz w:val="22"/>
          <w:szCs w:val="22"/>
        </w:rPr>
      </w:pPr>
      <w:r w:rsidRPr="004F3E95">
        <w:rPr>
          <w:rFonts w:asciiTheme="minorHAnsi" w:hAnsiTheme="minorHAnsi" w:cstheme="minorHAnsi"/>
          <w:b/>
          <w:bCs/>
          <w:sz w:val="22"/>
          <w:szCs w:val="22"/>
          <w:lang w:eastAsia="pl-PL"/>
        </w:rPr>
        <w:t>urodzenie martwego dziecka</w:t>
      </w:r>
      <w:r w:rsidRPr="004F3E95">
        <w:rPr>
          <w:rFonts w:asciiTheme="minorHAnsi" w:hAnsiTheme="minorHAnsi" w:cstheme="minorHAnsi"/>
          <w:sz w:val="22"/>
          <w:szCs w:val="22"/>
          <w:lang w:eastAsia="pl-PL"/>
        </w:rPr>
        <w:t xml:space="preserve"> – </w:t>
      </w:r>
      <w:r w:rsidR="004F3E95" w:rsidRPr="004F3E95">
        <w:rPr>
          <w:rFonts w:asciiTheme="minorHAnsi" w:hAnsiTheme="minorHAnsi" w:cstheme="minorHAnsi"/>
          <w:iCs/>
          <w:sz w:val="22"/>
          <w:szCs w:val="22"/>
          <w:lang w:eastAsia="pl-PL"/>
        </w:rPr>
        <w:t>urodzenie się dziecka Ubezpieczonemu, któ</w:t>
      </w:r>
      <w:r w:rsidR="004F3E95">
        <w:rPr>
          <w:rFonts w:asciiTheme="minorHAnsi" w:hAnsiTheme="minorHAnsi" w:cstheme="minorHAnsi"/>
          <w:iCs/>
          <w:sz w:val="22"/>
          <w:szCs w:val="22"/>
          <w:lang w:eastAsia="pl-PL"/>
        </w:rPr>
        <w:t>r</w:t>
      </w:r>
      <w:r w:rsidR="004F3E95" w:rsidRPr="004F3E95">
        <w:rPr>
          <w:rFonts w:asciiTheme="minorHAnsi" w:hAnsiTheme="minorHAnsi" w:cstheme="minorHAnsi"/>
          <w:iCs/>
          <w:sz w:val="22"/>
          <w:szCs w:val="22"/>
          <w:lang w:eastAsia="pl-PL"/>
        </w:rPr>
        <w:t>e zmarło w trakcie porodu lub urodziło się martwe po upływie 22. tygodnia ciąży lub później i zostało zarejestrowane w rozumieniu przepisów prawa dotyczących porodów i urodzeń</w:t>
      </w:r>
      <w:r w:rsidR="004F3E95">
        <w:rPr>
          <w:rFonts w:asciiTheme="minorHAnsi" w:hAnsiTheme="minorHAnsi" w:cstheme="minorHAnsi"/>
          <w:iCs/>
          <w:sz w:val="22"/>
          <w:szCs w:val="22"/>
          <w:lang w:eastAsia="pl-PL"/>
        </w:rPr>
        <w:t xml:space="preserve">; </w:t>
      </w:r>
    </w:p>
    <w:p w:rsidR="004F3E95" w:rsidRPr="004F3E95" w:rsidRDefault="004F3E95" w:rsidP="004F3E95">
      <w:pPr>
        <w:tabs>
          <w:tab w:val="left" w:pos="0"/>
        </w:tabs>
        <w:suppressAutoHyphens w:val="0"/>
        <w:jc w:val="both"/>
        <w:rPr>
          <w:rFonts w:asciiTheme="minorHAnsi" w:hAnsiTheme="minorHAnsi" w:cstheme="minorHAnsi"/>
          <w:b/>
          <w:bCs/>
          <w:sz w:val="22"/>
          <w:szCs w:val="22"/>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 xml:space="preserve">szpital </w:t>
      </w:r>
      <w:r w:rsidRPr="00F94349">
        <w:rPr>
          <w:rFonts w:asciiTheme="minorHAnsi" w:hAnsiTheme="minorHAnsi" w:cstheme="minorHAnsi"/>
          <w:sz w:val="22"/>
          <w:szCs w:val="22"/>
          <w:lang w:eastAsia="pl-PL"/>
        </w:rPr>
        <w:t>– zakład lecznictwa zamkniętego przeznaczony do udzie</w:t>
      </w:r>
      <w:r w:rsidR="004D3A46" w:rsidRPr="00F94349">
        <w:rPr>
          <w:rFonts w:asciiTheme="minorHAnsi" w:hAnsiTheme="minorHAnsi" w:cstheme="minorHAnsi"/>
          <w:sz w:val="22"/>
          <w:szCs w:val="22"/>
          <w:lang w:eastAsia="pl-PL"/>
        </w:rPr>
        <w:t xml:space="preserve">lenia świadczeń zdrowotnych </w:t>
      </w:r>
      <w:r w:rsidRPr="00F94349">
        <w:rPr>
          <w:rFonts w:asciiTheme="minorHAnsi" w:hAnsiTheme="minorHAnsi" w:cstheme="minorHAnsi"/>
          <w:sz w:val="22"/>
          <w:szCs w:val="22"/>
          <w:lang w:eastAsia="pl-PL"/>
        </w:rPr>
        <w:t>chorym, których stan zdrowia wymaga całodobowej op</w:t>
      </w:r>
      <w:r w:rsidR="00A156A0" w:rsidRPr="00F94349">
        <w:rPr>
          <w:rFonts w:asciiTheme="minorHAnsi" w:hAnsiTheme="minorHAnsi" w:cstheme="minorHAnsi"/>
          <w:sz w:val="22"/>
          <w:szCs w:val="22"/>
          <w:lang w:eastAsia="pl-PL"/>
        </w:rPr>
        <w:t>i</w:t>
      </w:r>
      <w:r w:rsidR="002C0946">
        <w:rPr>
          <w:rFonts w:asciiTheme="minorHAnsi" w:hAnsiTheme="minorHAnsi" w:cstheme="minorHAnsi"/>
          <w:sz w:val="22"/>
          <w:szCs w:val="22"/>
          <w:lang w:eastAsia="pl-PL"/>
        </w:rPr>
        <w:t>eki lekarsko – pielęgniarskiej,</w:t>
      </w:r>
    </w:p>
    <w:p w:rsidR="00135F12" w:rsidRPr="00F94349" w:rsidRDefault="00135F12" w:rsidP="00135F12">
      <w:pPr>
        <w:tabs>
          <w:tab w:val="left" w:pos="0"/>
        </w:tabs>
        <w:jc w:val="both"/>
        <w:rPr>
          <w:rFonts w:asciiTheme="minorHAnsi" w:hAnsiTheme="minorHAnsi" w:cstheme="minorHAnsi"/>
          <w:sz w:val="22"/>
          <w:szCs w:val="22"/>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świadczenie z tytułu pobytu w szpitalu</w:t>
      </w:r>
      <w:r w:rsidRPr="00F94349">
        <w:rPr>
          <w:rFonts w:asciiTheme="minorHAnsi" w:hAnsiTheme="minorHAnsi" w:cstheme="minorHAnsi"/>
          <w:sz w:val="22"/>
          <w:szCs w:val="22"/>
          <w:lang w:eastAsia="pl-PL"/>
        </w:rPr>
        <w:t xml:space="preserve"> – świadczenie za pobyt w szpitalu winno być wypłacone od pierwszego dnia pobytu w szpitalu z tym, że świadczenie będzie wypłacone za </w:t>
      </w:r>
      <w:r w:rsidRPr="00F94349">
        <w:rPr>
          <w:rFonts w:asciiTheme="minorHAnsi" w:hAnsiTheme="minorHAnsi" w:cstheme="minorHAnsi"/>
          <w:b/>
          <w:bCs/>
          <w:sz w:val="22"/>
          <w:szCs w:val="22"/>
          <w:lang w:eastAsia="pl-PL"/>
        </w:rPr>
        <w:t xml:space="preserve">pobyt trwający co najmniej </w:t>
      </w:r>
      <w:r w:rsidR="00816D8A">
        <w:rPr>
          <w:rFonts w:asciiTheme="minorHAnsi" w:hAnsiTheme="minorHAnsi" w:cstheme="minorHAnsi"/>
          <w:b/>
          <w:bCs/>
          <w:sz w:val="22"/>
          <w:szCs w:val="22"/>
          <w:lang w:eastAsia="pl-PL"/>
        </w:rPr>
        <w:t>4</w:t>
      </w:r>
      <w:r w:rsidRPr="00F94349">
        <w:rPr>
          <w:rFonts w:asciiTheme="minorHAnsi" w:hAnsiTheme="minorHAnsi" w:cstheme="minorHAnsi"/>
          <w:b/>
          <w:bCs/>
          <w:sz w:val="22"/>
          <w:szCs w:val="22"/>
          <w:lang w:eastAsia="pl-PL"/>
        </w:rPr>
        <w:t xml:space="preserve"> dni</w:t>
      </w:r>
      <w:r w:rsidRPr="00F94349">
        <w:rPr>
          <w:rFonts w:asciiTheme="minorHAnsi" w:hAnsiTheme="minorHAnsi" w:cstheme="minorHAnsi"/>
          <w:sz w:val="22"/>
          <w:szCs w:val="22"/>
          <w:lang w:eastAsia="pl-PL"/>
        </w:rPr>
        <w:t xml:space="preserve"> w przypadku choroby i </w:t>
      </w:r>
      <w:r w:rsidRPr="00F94349">
        <w:rPr>
          <w:rFonts w:asciiTheme="minorHAnsi" w:hAnsiTheme="minorHAnsi" w:cstheme="minorHAnsi"/>
          <w:b/>
          <w:bCs/>
          <w:sz w:val="22"/>
          <w:szCs w:val="22"/>
          <w:lang w:eastAsia="pl-PL"/>
        </w:rPr>
        <w:t>co najmniej 1 dzień</w:t>
      </w:r>
      <w:r w:rsidRPr="00F94349">
        <w:rPr>
          <w:rFonts w:asciiTheme="minorHAnsi" w:hAnsiTheme="minorHAnsi" w:cstheme="minorHAnsi"/>
          <w:sz w:val="22"/>
          <w:szCs w:val="22"/>
          <w:lang w:eastAsia="pl-PL"/>
        </w:rPr>
        <w:t xml:space="preserve"> w przypadku nieszczęśliwego wypadku</w:t>
      </w:r>
      <w:r w:rsidR="00C7255D" w:rsidRPr="00F94349">
        <w:rPr>
          <w:rFonts w:asciiTheme="minorHAnsi" w:hAnsiTheme="minorHAnsi" w:cstheme="minorHAnsi"/>
          <w:sz w:val="22"/>
          <w:szCs w:val="22"/>
          <w:lang w:eastAsia="pl-PL"/>
        </w:rPr>
        <w:t>.</w:t>
      </w:r>
      <w:r w:rsidRPr="00F94349">
        <w:rPr>
          <w:rFonts w:asciiTheme="minorHAnsi" w:hAnsiTheme="minorHAnsi" w:cstheme="minorHAnsi"/>
          <w:sz w:val="22"/>
          <w:szCs w:val="22"/>
          <w:lang w:eastAsia="pl-PL"/>
        </w:rPr>
        <w:t xml:space="preserve"> </w:t>
      </w:r>
      <w:r w:rsidR="00C7255D" w:rsidRPr="00F94349">
        <w:rPr>
          <w:rFonts w:asciiTheme="minorHAnsi" w:hAnsiTheme="minorHAnsi" w:cstheme="minorHAnsi"/>
          <w:sz w:val="22"/>
          <w:szCs w:val="22"/>
          <w:lang w:eastAsia="pl-PL"/>
        </w:rPr>
        <w:t>Za dzień pobytu w szpitalu uważa się każdy dzień wg daty kalendarzowej, w którym Ubezpieczony  przebywał w szpitalu, w tym dzień przyjęcia i dzień wypisu ze szpitalu. M</w:t>
      </w:r>
      <w:r w:rsidRPr="00F94349">
        <w:rPr>
          <w:rFonts w:asciiTheme="minorHAnsi" w:hAnsiTheme="minorHAnsi" w:cstheme="minorHAnsi"/>
          <w:sz w:val="22"/>
          <w:szCs w:val="22"/>
          <w:lang w:eastAsia="pl-PL"/>
        </w:rPr>
        <w:t>aksymalna ilość dni pobytu w szpitalu</w:t>
      </w:r>
      <w:r w:rsidR="00C7255D" w:rsidRPr="00F94349">
        <w:rPr>
          <w:rFonts w:asciiTheme="minorHAnsi" w:hAnsiTheme="minorHAnsi" w:cstheme="minorHAnsi"/>
          <w:sz w:val="22"/>
          <w:szCs w:val="22"/>
          <w:lang w:eastAsia="pl-PL"/>
        </w:rPr>
        <w:t>, za które przysługuje świadczenie</w:t>
      </w:r>
      <w:r w:rsidRPr="00F94349">
        <w:rPr>
          <w:rFonts w:asciiTheme="minorHAnsi" w:hAnsiTheme="minorHAnsi" w:cstheme="minorHAnsi"/>
          <w:sz w:val="22"/>
          <w:szCs w:val="22"/>
          <w:lang w:eastAsia="pl-PL"/>
        </w:rPr>
        <w:t xml:space="preserve"> nie </w:t>
      </w:r>
      <w:r w:rsidR="00C7255D" w:rsidRPr="00F94349">
        <w:rPr>
          <w:rFonts w:asciiTheme="minorHAnsi" w:hAnsiTheme="minorHAnsi" w:cstheme="minorHAnsi"/>
          <w:sz w:val="22"/>
          <w:szCs w:val="22"/>
          <w:lang w:eastAsia="pl-PL"/>
        </w:rPr>
        <w:t xml:space="preserve">może być </w:t>
      </w:r>
      <w:r w:rsidRPr="00F94349">
        <w:rPr>
          <w:rFonts w:asciiTheme="minorHAnsi" w:hAnsiTheme="minorHAnsi" w:cstheme="minorHAnsi"/>
          <w:sz w:val="22"/>
          <w:szCs w:val="22"/>
          <w:lang w:eastAsia="pl-PL"/>
        </w:rPr>
        <w:t xml:space="preserve">mniejsza niż </w:t>
      </w:r>
      <w:r w:rsidR="00131A44">
        <w:rPr>
          <w:rFonts w:asciiTheme="minorHAnsi" w:hAnsiTheme="minorHAnsi" w:cstheme="minorHAnsi"/>
          <w:sz w:val="22"/>
          <w:szCs w:val="22"/>
          <w:lang w:eastAsia="pl-PL"/>
        </w:rPr>
        <w:t>9</w:t>
      </w:r>
      <w:r w:rsidRPr="00F94349">
        <w:rPr>
          <w:rFonts w:asciiTheme="minorHAnsi" w:hAnsiTheme="minorHAnsi" w:cstheme="minorHAnsi"/>
          <w:sz w:val="22"/>
          <w:szCs w:val="22"/>
          <w:lang w:eastAsia="pl-PL"/>
        </w:rPr>
        <w:t>0 dni w każdym okresie kolejnych 12 miesięcy liczonych od daty zawarcia umowy</w:t>
      </w:r>
      <w:r w:rsidR="00A156A0" w:rsidRPr="00F94349">
        <w:rPr>
          <w:rFonts w:asciiTheme="minorHAnsi" w:hAnsiTheme="minorHAnsi" w:cstheme="minorHAnsi"/>
          <w:sz w:val="22"/>
          <w:szCs w:val="22"/>
          <w:lang w:eastAsia="pl-PL"/>
        </w:rPr>
        <w:t xml:space="preserve">. </w:t>
      </w:r>
      <w:r w:rsidRPr="00F94349">
        <w:rPr>
          <w:rFonts w:asciiTheme="minorHAnsi" w:hAnsiTheme="minorHAnsi" w:cstheme="minorHAnsi"/>
          <w:sz w:val="22"/>
          <w:szCs w:val="22"/>
          <w:lang w:eastAsia="pl-PL"/>
        </w:rPr>
        <w:t xml:space="preserve">Ubezpieczyciel ponosi odpowiedzialność za pobyt ubezpieczonego w szpitalu, co najmniej w krajach należących do Unii Europejskiej oraz na </w:t>
      </w:r>
      <w:r w:rsidRPr="00F94349">
        <w:rPr>
          <w:rFonts w:asciiTheme="minorHAnsi" w:hAnsiTheme="minorHAnsi" w:cstheme="minorHAnsi"/>
          <w:sz w:val="22"/>
          <w:szCs w:val="22"/>
          <w:lang w:eastAsia="pl-PL"/>
        </w:rPr>
        <w:lastRenderedPageBreak/>
        <w:t xml:space="preserve">terytorium: Australii, Islandii, Japonii, Kanady, Monako, Norwegii, Nowej Zelandii, Stanów Zjednoczonych Ameryki, Szwajcarii, Watykanu. </w:t>
      </w:r>
    </w:p>
    <w:p w:rsidR="00135F12" w:rsidRPr="00F94349" w:rsidRDefault="00135F12" w:rsidP="00135F12">
      <w:pPr>
        <w:tabs>
          <w:tab w:val="left" w:pos="0"/>
        </w:tabs>
        <w:jc w:val="both"/>
        <w:rPr>
          <w:rFonts w:asciiTheme="minorHAnsi" w:hAnsiTheme="minorHAnsi" w:cstheme="minorHAnsi"/>
          <w:sz w:val="22"/>
          <w:szCs w:val="22"/>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OIOM/OIT</w:t>
      </w:r>
      <w:r w:rsidRPr="00F94349">
        <w:rPr>
          <w:rFonts w:asciiTheme="minorHAnsi" w:hAnsiTheme="minorHAnsi" w:cstheme="minorHAnsi"/>
          <w:sz w:val="22"/>
          <w:szCs w:val="22"/>
          <w:lang w:eastAsia="pl-PL"/>
        </w:rPr>
        <w:t xml:space="preserve"> – specjalistyczny oddział szpitalny przeznaczony dla chorych wymagających intensywnego leczenia, opieki i stałego nadzoru. Za OIOM uznaje się także oddział intensywnej opieki kardiologicznej. Świadczenie wypłacane jednorazowo lub za każdy dzień pobytu (</w:t>
      </w:r>
      <w:r w:rsidR="00F94349">
        <w:rPr>
          <w:rFonts w:asciiTheme="minorHAnsi" w:hAnsiTheme="minorHAnsi" w:cstheme="minorHAnsi"/>
          <w:sz w:val="22"/>
          <w:szCs w:val="22"/>
          <w:lang w:eastAsia="pl-PL"/>
        </w:rPr>
        <w:t xml:space="preserve">minimalnie </w:t>
      </w:r>
      <w:r w:rsidRPr="00F94349">
        <w:rPr>
          <w:rFonts w:asciiTheme="minorHAnsi" w:hAnsiTheme="minorHAnsi" w:cstheme="minorHAnsi"/>
          <w:sz w:val="22"/>
          <w:szCs w:val="22"/>
          <w:lang w:eastAsia="pl-PL"/>
        </w:rPr>
        <w:t>za 5 dni).</w:t>
      </w:r>
    </w:p>
    <w:p w:rsidR="00135F12" w:rsidRPr="00F94349" w:rsidRDefault="00135F12" w:rsidP="00135F12">
      <w:pPr>
        <w:tabs>
          <w:tab w:val="left" w:pos="0"/>
        </w:tabs>
        <w:suppressAutoHyphens w:val="0"/>
        <w:ind w:left="1080"/>
        <w:jc w:val="both"/>
        <w:rPr>
          <w:rFonts w:asciiTheme="minorHAnsi" w:hAnsiTheme="minorHAnsi" w:cstheme="minorHAnsi"/>
          <w:sz w:val="22"/>
          <w:szCs w:val="22"/>
          <w:lang w:eastAsia="pl-PL"/>
        </w:rPr>
      </w:pPr>
    </w:p>
    <w:p w:rsidR="00135F12" w:rsidRPr="00F94349" w:rsidRDefault="00135F12" w:rsidP="00135F12">
      <w:pPr>
        <w:numPr>
          <w:ilvl w:val="2"/>
          <w:numId w:val="5"/>
        </w:numPr>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 xml:space="preserve">rekonwalescencja </w:t>
      </w:r>
      <w:r w:rsidRPr="001A70B8">
        <w:rPr>
          <w:rFonts w:asciiTheme="minorHAnsi" w:hAnsiTheme="minorHAnsi" w:cstheme="minorHAnsi"/>
          <w:bCs/>
          <w:sz w:val="22"/>
          <w:szCs w:val="22"/>
          <w:lang w:eastAsia="pl-PL"/>
        </w:rPr>
        <w:t>–</w:t>
      </w:r>
      <w:r w:rsidR="001A70B8" w:rsidRPr="001A70B8">
        <w:rPr>
          <w:rFonts w:asciiTheme="minorHAnsi" w:hAnsiTheme="minorHAnsi" w:cstheme="minorHAnsi"/>
          <w:bCs/>
          <w:sz w:val="22"/>
          <w:szCs w:val="22"/>
          <w:lang w:eastAsia="pl-PL"/>
        </w:rPr>
        <w:t xml:space="preserve"> </w:t>
      </w:r>
      <w:r w:rsidR="001A70B8" w:rsidRPr="001A70B8">
        <w:rPr>
          <w:rFonts w:asciiTheme="minorHAnsi" w:hAnsiTheme="minorHAnsi" w:cstheme="minorHAnsi"/>
          <w:sz w:val="22"/>
          <w:szCs w:val="22"/>
          <w:lang w:eastAsia="pl-PL"/>
        </w:rPr>
        <w:t xml:space="preserve">pobyt na zwolnieniu lekarskim wydanym </w:t>
      </w:r>
      <w:r w:rsidR="001A70B8" w:rsidRPr="001A70B8">
        <w:rPr>
          <w:rFonts w:asciiTheme="minorHAnsi" w:hAnsiTheme="minorHAnsi" w:cstheme="minorHAnsi"/>
          <w:bCs/>
          <w:sz w:val="22"/>
          <w:szCs w:val="22"/>
          <w:lang w:eastAsia="pl-PL"/>
        </w:rPr>
        <w:t>przez oddział szpitalny</w:t>
      </w:r>
      <w:r w:rsidR="001A70B8" w:rsidRPr="001A70B8">
        <w:rPr>
          <w:rFonts w:asciiTheme="minorHAnsi" w:hAnsiTheme="minorHAnsi" w:cstheme="minorHAnsi"/>
          <w:sz w:val="22"/>
          <w:szCs w:val="22"/>
          <w:lang w:eastAsia="pl-PL"/>
        </w:rPr>
        <w:t>, w którym odbywało się leczenie szpitalne, bezpośrednio po pobycie w szpitalu (wymagany czas pobytu w szpitalu to minimum 1</w:t>
      </w:r>
      <w:r w:rsidR="001A70B8">
        <w:rPr>
          <w:rFonts w:asciiTheme="minorHAnsi" w:hAnsiTheme="minorHAnsi" w:cstheme="minorHAnsi"/>
          <w:sz w:val="22"/>
          <w:szCs w:val="22"/>
          <w:lang w:eastAsia="pl-PL"/>
        </w:rPr>
        <w:t>4</w:t>
      </w:r>
      <w:r w:rsidR="001A70B8" w:rsidRPr="001A70B8">
        <w:rPr>
          <w:rFonts w:asciiTheme="minorHAnsi" w:hAnsiTheme="minorHAnsi" w:cstheme="minorHAnsi"/>
          <w:sz w:val="22"/>
          <w:szCs w:val="22"/>
          <w:lang w:eastAsia="pl-PL"/>
        </w:rPr>
        <w:t xml:space="preserve"> dni). Maksymalna ilość dni, za które przysługuje świadczenie nie może być mniejsza niż 90 dni w każdym okresie kolejnych 12 miesięcy liczonych od daty zawarcia umowy. Ubezpieczyciel wypłaca świadczenie po jednorazowym pobycie w szpitalu maksymalnie za 30 dni.</w:t>
      </w:r>
      <w:r w:rsidR="005532D2" w:rsidRPr="005532D2">
        <w:rPr>
          <w:rFonts w:ascii="Tahoma" w:hAnsi="Tahoma" w:cs="Tahoma"/>
          <w:iCs/>
          <w:color w:val="4F81BD"/>
          <w:sz w:val="20"/>
          <w:szCs w:val="20"/>
          <w:lang w:eastAsia="pl-PL"/>
        </w:rPr>
        <w:t xml:space="preserve"> </w:t>
      </w:r>
      <w:r w:rsidR="005532D2">
        <w:rPr>
          <w:rFonts w:asciiTheme="minorHAnsi" w:hAnsiTheme="minorHAnsi" w:cstheme="minorHAnsi"/>
          <w:iCs/>
          <w:sz w:val="22"/>
          <w:szCs w:val="22"/>
          <w:lang w:eastAsia="pl-PL"/>
        </w:rPr>
        <w:t>Ś</w:t>
      </w:r>
      <w:r w:rsidR="005532D2" w:rsidRPr="005532D2">
        <w:rPr>
          <w:rFonts w:asciiTheme="minorHAnsi" w:hAnsiTheme="minorHAnsi" w:cstheme="minorHAnsi"/>
          <w:iCs/>
          <w:sz w:val="22"/>
          <w:szCs w:val="22"/>
          <w:lang w:eastAsia="pl-PL"/>
        </w:rPr>
        <w:t>wiadczenie z tytułu rekonwalescencji będzie należne, o ile świadczenie z tytułu pobytu w szpitalu poprzedzające rekonwalescencje też było należne.</w:t>
      </w:r>
    </w:p>
    <w:p w:rsidR="00135F12" w:rsidRPr="00F94349" w:rsidRDefault="00135F12" w:rsidP="00135F12">
      <w:pPr>
        <w:suppressAutoHyphens w:val="0"/>
        <w:ind w:left="708"/>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operacja chirurgiczna</w:t>
      </w:r>
      <w:r w:rsidRPr="00F94349">
        <w:rPr>
          <w:rFonts w:asciiTheme="minorHAnsi" w:hAnsiTheme="minorHAnsi" w:cstheme="minorHAnsi"/>
          <w:sz w:val="22"/>
          <w:szCs w:val="22"/>
          <w:lang w:eastAsia="pl-PL"/>
        </w:rPr>
        <w:t xml:space="preserve"> -</w:t>
      </w:r>
      <w:r w:rsidRPr="00F94349">
        <w:rPr>
          <w:rFonts w:asciiTheme="minorHAnsi" w:eastAsia="ArialNarrow" w:hAnsiTheme="minorHAnsi" w:cstheme="minorHAnsi"/>
          <w:sz w:val="22"/>
          <w:szCs w:val="22"/>
          <w:lang w:eastAsia="pl-PL"/>
        </w:rPr>
        <w:t xml:space="preserve"> </w:t>
      </w:r>
      <w:r w:rsidR="00355AE9" w:rsidRPr="00F94349">
        <w:rPr>
          <w:rFonts w:asciiTheme="minorHAnsi" w:eastAsia="ArialNarrow" w:hAnsiTheme="minorHAnsi" w:cstheme="minorHAnsi"/>
          <w:sz w:val="22"/>
          <w:szCs w:val="22"/>
          <w:lang w:eastAsia="pl-PL"/>
        </w:rPr>
        <w:t>zabieg chirurgiczny wykonany w placówce medycznej na terytorium Rzeczypospolitej Polskiej metodą endoskopową, laparoskopową, otwart</w:t>
      </w:r>
      <w:r w:rsidR="00F94349">
        <w:rPr>
          <w:rFonts w:asciiTheme="minorHAnsi" w:eastAsia="ArialNarrow" w:hAnsiTheme="minorHAnsi" w:cstheme="minorHAnsi"/>
          <w:sz w:val="22"/>
          <w:szCs w:val="22"/>
          <w:lang w:eastAsia="pl-PL"/>
        </w:rPr>
        <w:t>ą</w:t>
      </w:r>
      <w:r w:rsidR="00355AE9" w:rsidRPr="00F94349">
        <w:rPr>
          <w:rFonts w:asciiTheme="minorHAnsi" w:eastAsia="ArialNarrow" w:hAnsiTheme="minorHAnsi" w:cstheme="minorHAnsi"/>
          <w:sz w:val="22"/>
          <w:szCs w:val="22"/>
          <w:lang w:eastAsia="pl-PL"/>
        </w:rPr>
        <w:t xml:space="preserve"> lub zamkniętą przez wykwalifikowanego lekarza o specjalności zabiegowej, w znieczuleniu ogólnym, przewodowym lub miejscowym, niezbędny z medycznego punktu widzenia w celu wyleczenia lub zmniejszenia objawów choroby lub urazu. Ustalenie wysokości świadczenia dotyczącego konkretnej operacji będzie odbywało się zgodnie z postanowieniami OWU Wykonawcy. Zakres katalogu operacji chirurgicznych obejmował będzie co najmniej </w:t>
      </w:r>
      <w:r w:rsidR="0034095F">
        <w:rPr>
          <w:rFonts w:asciiTheme="minorHAnsi" w:eastAsia="ArialNarrow" w:hAnsiTheme="minorHAnsi" w:cstheme="minorHAnsi"/>
          <w:sz w:val="22"/>
          <w:szCs w:val="22"/>
          <w:lang w:eastAsia="pl-PL"/>
        </w:rPr>
        <w:t>5</w:t>
      </w:r>
      <w:r w:rsidR="00355AE9" w:rsidRPr="00F94349">
        <w:rPr>
          <w:rFonts w:asciiTheme="minorHAnsi" w:eastAsia="ArialNarrow" w:hAnsiTheme="minorHAnsi" w:cstheme="minorHAnsi"/>
          <w:sz w:val="22"/>
          <w:szCs w:val="22"/>
          <w:lang w:eastAsia="pl-PL"/>
        </w:rPr>
        <w:t>00 przypadków operacji. Dopuszcza się również zastosowanie otwartego katalogu operacji zgodnego z Międzynarodową Klasyfikacją Procedur Medycznych ICD9. Zamawiający dopuszcza podział na minimum trzy klasy przy czym do klasy trzeciej należą najprostsze operacje; jeżeli ogólne warunki ubezpieczenia Wykonawcy przewidują podział operacji chirurgicznych na więcej niż 3 klasy, świadczenia z tytułu operacji chirurgicznych przyporządkowanych do klas niższych nie mogą być mniejsze niż 10% świadczenia określonego w pkt. 3</w:t>
      </w:r>
      <w:r w:rsidR="00697616">
        <w:rPr>
          <w:rFonts w:asciiTheme="minorHAnsi" w:eastAsia="ArialNarrow" w:hAnsiTheme="minorHAnsi" w:cstheme="minorHAnsi"/>
          <w:sz w:val="22"/>
          <w:szCs w:val="22"/>
          <w:lang w:eastAsia="pl-PL"/>
        </w:rPr>
        <w:t>1</w:t>
      </w:r>
      <w:r w:rsidR="00355AE9" w:rsidRPr="00F94349">
        <w:rPr>
          <w:rFonts w:asciiTheme="minorHAnsi" w:eastAsia="ArialNarrow" w:hAnsiTheme="minorHAnsi" w:cstheme="minorHAnsi"/>
          <w:sz w:val="22"/>
          <w:szCs w:val="22"/>
          <w:lang w:eastAsia="pl-PL"/>
        </w:rPr>
        <w:t>. Wykonawca nie może wymagać do wypłaty świadczenia z tytułu operacji chirurgicznych minimalnego okresu pobytu w szpitalu w związku z przebytą operacją.</w:t>
      </w:r>
      <w:r w:rsidR="00355AE9" w:rsidRPr="00F94349">
        <w:rPr>
          <w:rFonts w:asciiTheme="minorHAnsi" w:eastAsia="ArialNarrow" w:hAnsiTheme="minorHAnsi" w:cstheme="minorHAnsi"/>
          <w:sz w:val="22"/>
          <w:szCs w:val="22"/>
          <w:u w:val="single"/>
          <w:lang w:eastAsia="pl-PL"/>
        </w:rPr>
        <w:t xml:space="preserve"> </w:t>
      </w:r>
      <w:r w:rsidRPr="00F94349">
        <w:rPr>
          <w:rFonts w:asciiTheme="minorHAnsi" w:eastAsia="ArialNarrow" w:hAnsiTheme="minorHAnsi" w:cstheme="minorHAnsi"/>
          <w:sz w:val="22"/>
          <w:szCs w:val="22"/>
          <w:u w:val="single"/>
          <w:lang w:eastAsia="pl-PL"/>
        </w:rPr>
        <w:t xml:space="preserve"> </w:t>
      </w:r>
    </w:p>
    <w:p w:rsidR="00135F12" w:rsidRPr="00F94349" w:rsidRDefault="00135F12" w:rsidP="00621983">
      <w:pPr>
        <w:tabs>
          <w:tab w:val="left" w:pos="0"/>
        </w:tabs>
        <w:suppressAutoHyphens w:val="0"/>
        <w:jc w:val="both"/>
        <w:rPr>
          <w:rFonts w:asciiTheme="minorHAnsi" w:hAnsiTheme="minorHAnsi" w:cstheme="minorHAnsi"/>
          <w:sz w:val="22"/>
          <w:szCs w:val="22"/>
          <w:lang w:eastAsia="pl-PL"/>
        </w:rPr>
      </w:pPr>
    </w:p>
    <w:p w:rsidR="00135F12" w:rsidRPr="00F94349" w:rsidRDefault="00135F12" w:rsidP="00135F12">
      <w:pPr>
        <w:numPr>
          <w:ilvl w:val="2"/>
          <w:numId w:val="5"/>
        </w:numPr>
        <w:tabs>
          <w:tab w:val="left" w:pos="0"/>
        </w:tabs>
        <w:suppressAutoHyphens w:val="0"/>
        <w:jc w:val="both"/>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poważne zachorowanie Ubezpieczonego</w:t>
      </w:r>
      <w:r w:rsidRPr="00F94349">
        <w:rPr>
          <w:rFonts w:asciiTheme="minorHAnsi" w:hAnsiTheme="minorHAnsi" w:cstheme="minorHAnsi"/>
          <w:sz w:val="22"/>
          <w:szCs w:val="22"/>
          <w:lang w:eastAsia="pl-PL"/>
        </w:rPr>
        <w:t xml:space="preserve"> - zakres ubezpieczenia obejmuje wystąpienie co najmniej następujących chorób:</w:t>
      </w:r>
    </w:p>
    <w:p w:rsidR="00135F12" w:rsidRPr="00F94349" w:rsidRDefault="00135F12" w:rsidP="00135F12">
      <w:pPr>
        <w:tabs>
          <w:tab w:val="left" w:pos="0"/>
        </w:tabs>
        <w:ind w:left="1080"/>
        <w:jc w:val="both"/>
        <w:rPr>
          <w:rFonts w:asciiTheme="minorHAnsi" w:hAnsiTheme="minorHAnsi" w:cstheme="minorHAnsi"/>
          <w:sz w:val="22"/>
          <w:szCs w:val="22"/>
        </w:rPr>
      </w:pPr>
      <w:r w:rsidRPr="00F94349">
        <w:rPr>
          <w:rFonts w:asciiTheme="minorHAnsi" w:hAnsiTheme="minorHAnsi" w:cstheme="minorHAnsi"/>
          <w:sz w:val="22"/>
          <w:szCs w:val="22"/>
        </w:rPr>
        <w:t xml:space="preserve">- </w:t>
      </w:r>
      <w:r w:rsidR="000029A5" w:rsidRPr="000029A5">
        <w:rPr>
          <w:rFonts w:asciiTheme="minorHAnsi" w:hAnsiTheme="minorHAnsi" w:cstheme="minorHAnsi"/>
          <w:bCs/>
          <w:sz w:val="22"/>
          <w:szCs w:val="22"/>
        </w:rPr>
        <w:t xml:space="preserve">anemia </w:t>
      </w:r>
      <w:proofErr w:type="spellStart"/>
      <w:r w:rsidR="000029A5" w:rsidRPr="000029A5">
        <w:rPr>
          <w:rFonts w:asciiTheme="minorHAnsi" w:hAnsiTheme="minorHAnsi" w:cstheme="minorHAnsi"/>
          <w:bCs/>
          <w:sz w:val="22"/>
          <w:szCs w:val="22"/>
        </w:rPr>
        <w:t>aplastyczna</w:t>
      </w:r>
      <w:proofErr w:type="spellEnd"/>
      <w:r w:rsidR="000029A5" w:rsidRPr="000029A5">
        <w:rPr>
          <w:rFonts w:asciiTheme="minorHAnsi" w:hAnsiTheme="minorHAnsi" w:cstheme="minorHAnsi"/>
          <w:bCs/>
          <w:sz w:val="22"/>
          <w:szCs w:val="22"/>
        </w:rPr>
        <w:t xml:space="preserve">, bąblowiec mózgu, chirurgiczne  leczenie choroby naczyń wieńcowych – by – pass, choroba </w:t>
      </w:r>
      <w:proofErr w:type="spellStart"/>
      <w:r w:rsidR="000029A5" w:rsidRPr="000029A5">
        <w:rPr>
          <w:rFonts w:asciiTheme="minorHAnsi" w:hAnsiTheme="minorHAnsi" w:cstheme="minorHAnsi"/>
          <w:bCs/>
          <w:sz w:val="22"/>
          <w:szCs w:val="22"/>
        </w:rPr>
        <w:t>Creutzfelda</w:t>
      </w:r>
      <w:proofErr w:type="spellEnd"/>
      <w:r w:rsidR="000029A5" w:rsidRPr="000029A5">
        <w:rPr>
          <w:rFonts w:asciiTheme="minorHAnsi" w:hAnsiTheme="minorHAnsi" w:cstheme="minorHAnsi"/>
          <w:bCs/>
          <w:sz w:val="22"/>
          <w:szCs w:val="22"/>
        </w:rPr>
        <w:t xml:space="preserve">-Jakoba, masywny zator tętnicy płucnej leczony operacyjnie, niewydolność nerek, nowotwór złośliwy, </w:t>
      </w:r>
      <w:proofErr w:type="spellStart"/>
      <w:r w:rsidR="000029A5" w:rsidRPr="000029A5">
        <w:rPr>
          <w:rFonts w:asciiTheme="minorHAnsi" w:hAnsiTheme="minorHAnsi" w:cstheme="minorHAnsi"/>
          <w:bCs/>
          <w:sz w:val="22"/>
          <w:szCs w:val="22"/>
        </w:rPr>
        <w:t>odkleszczowe</w:t>
      </w:r>
      <w:proofErr w:type="spellEnd"/>
      <w:r w:rsidR="000029A5" w:rsidRPr="000029A5">
        <w:rPr>
          <w:rFonts w:asciiTheme="minorHAnsi" w:hAnsiTheme="minorHAnsi" w:cstheme="minorHAnsi"/>
          <w:bCs/>
          <w:sz w:val="22"/>
          <w:szCs w:val="22"/>
        </w:rPr>
        <w:t xml:space="preserve"> wirusowe zapalenie mózgu, ropień mózgu, sepsa, tężec, udar, wścieklizna, zakażenie wirusem HIV „zawodowe”,  zakażenie wirusem HIV wskutek transfuzji krwi,  zawał serca, zgorzel gazowa, oparzenia, transplantacja organów, utrata wzroku, oponiak, choroba Parkinsona</w:t>
      </w:r>
      <w:r w:rsidR="00AC1D7F">
        <w:rPr>
          <w:rFonts w:asciiTheme="minorHAnsi" w:hAnsiTheme="minorHAnsi" w:cstheme="minorHAnsi"/>
          <w:color w:val="000000"/>
          <w:sz w:val="22"/>
          <w:szCs w:val="22"/>
        </w:rPr>
        <w:t>,</w:t>
      </w:r>
      <w:r w:rsidR="00816D8A">
        <w:rPr>
          <w:rFonts w:asciiTheme="minorHAnsi" w:hAnsiTheme="minorHAnsi" w:cstheme="minorHAnsi"/>
          <w:color w:val="000000"/>
          <w:sz w:val="22"/>
          <w:szCs w:val="22"/>
        </w:rPr>
        <w:t xml:space="preserve"> wirusowe zapalenie wątroby typu B i C w związku z wykonywaniem obowiązków zawodowych,</w:t>
      </w:r>
    </w:p>
    <w:p w:rsidR="00131A44" w:rsidRPr="00131A44" w:rsidRDefault="00135F12" w:rsidP="00131A44">
      <w:pPr>
        <w:tabs>
          <w:tab w:val="left" w:pos="0"/>
        </w:tabs>
        <w:ind w:left="1068"/>
        <w:jc w:val="both"/>
        <w:rPr>
          <w:rFonts w:asciiTheme="minorHAnsi" w:hAnsiTheme="minorHAnsi" w:cstheme="minorHAnsi"/>
          <w:b/>
          <w:bCs/>
          <w:color w:val="000000"/>
          <w:sz w:val="22"/>
          <w:szCs w:val="22"/>
        </w:rPr>
      </w:pPr>
      <w:r w:rsidRPr="00F94349">
        <w:rPr>
          <w:rFonts w:asciiTheme="minorHAnsi" w:hAnsiTheme="minorHAnsi" w:cstheme="minorHAnsi"/>
          <w:b/>
          <w:bCs/>
          <w:sz w:val="22"/>
          <w:szCs w:val="22"/>
        </w:rPr>
        <w:t>za które Wykonawca wypłaci Ubezpieczonemu świadczenie w wysokości określonej w tabeli świadczeń.</w:t>
      </w:r>
      <w:r w:rsidR="00903E36" w:rsidRPr="00F94349">
        <w:rPr>
          <w:rFonts w:asciiTheme="minorHAnsi" w:hAnsiTheme="minorHAnsi" w:cstheme="minorHAnsi"/>
          <w:b/>
          <w:bCs/>
          <w:color w:val="000000"/>
          <w:sz w:val="22"/>
          <w:szCs w:val="22"/>
        </w:rPr>
        <w:t xml:space="preserve"> </w:t>
      </w:r>
      <w:r w:rsidR="00131A44" w:rsidRPr="00131A44">
        <w:rPr>
          <w:rFonts w:asciiTheme="minorHAnsi" w:hAnsiTheme="minorHAnsi" w:cstheme="minorHAnsi"/>
          <w:b/>
          <w:bCs/>
          <w:color w:val="000000"/>
          <w:sz w:val="22"/>
          <w:szCs w:val="22"/>
        </w:rPr>
        <w:t xml:space="preserve">Zamawiający dopuszcza definicje w/w </w:t>
      </w:r>
      <w:r w:rsidR="00AC1D7F">
        <w:rPr>
          <w:rFonts w:asciiTheme="minorHAnsi" w:hAnsiTheme="minorHAnsi" w:cstheme="minorHAnsi"/>
          <w:b/>
          <w:bCs/>
          <w:color w:val="000000"/>
          <w:sz w:val="22"/>
          <w:szCs w:val="22"/>
        </w:rPr>
        <w:t>chorób</w:t>
      </w:r>
      <w:r w:rsidR="00131A44" w:rsidRPr="00131A44">
        <w:rPr>
          <w:rFonts w:asciiTheme="minorHAnsi" w:hAnsiTheme="minorHAnsi" w:cstheme="minorHAnsi"/>
          <w:b/>
          <w:bCs/>
          <w:color w:val="000000"/>
          <w:sz w:val="22"/>
          <w:szCs w:val="22"/>
        </w:rPr>
        <w:t xml:space="preserve"> zgodnie z OWU Wykonawcy.</w:t>
      </w:r>
    </w:p>
    <w:p w:rsidR="008C6217" w:rsidRPr="00F94349" w:rsidRDefault="008C6217" w:rsidP="00131A44">
      <w:pPr>
        <w:tabs>
          <w:tab w:val="left" w:pos="0"/>
        </w:tabs>
        <w:jc w:val="both"/>
        <w:rPr>
          <w:rFonts w:asciiTheme="minorHAnsi" w:hAnsiTheme="minorHAnsi" w:cstheme="minorHAnsi"/>
          <w:b/>
          <w:bCs/>
          <w:color w:val="000000"/>
          <w:sz w:val="22"/>
          <w:szCs w:val="22"/>
        </w:rPr>
      </w:pPr>
    </w:p>
    <w:p w:rsidR="00DF7210" w:rsidRPr="00DF7210" w:rsidRDefault="00DF7210" w:rsidP="00DF7210">
      <w:pPr>
        <w:numPr>
          <w:ilvl w:val="0"/>
          <w:numId w:val="21"/>
        </w:numPr>
        <w:tabs>
          <w:tab w:val="left" w:pos="0"/>
        </w:tabs>
        <w:suppressAutoHyphens w:val="0"/>
        <w:jc w:val="both"/>
        <w:rPr>
          <w:rFonts w:asciiTheme="minorHAnsi" w:hAnsiTheme="minorHAnsi" w:cstheme="minorHAnsi"/>
          <w:bCs/>
          <w:color w:val="000000"/>
          <w:sz w:val="22"/>
          <w:szCs w:val="22"/>
          <w:lang w:eastAsia="pl-PL"/>
        </w:rPr>
      </w:pPr>
      <w:r w:rsidRPr="00DF7210">
        <w:rPr>
          <w:rFonts w:asciiTheme="minorHAnsi" w:hAnsiTheme="minorHAnsi" w:cstheme="minorHAnsi"/>
          <w:b/>
          <w:bCs/>
          <w:color w:val="000000"/>
          <w:sz w:val="22"/>
          <w:szCs w:val="22"/>
          <w:lang w:eastAsia="pl-PL"/>
        </w:rPr>
        <w:t xml:space="preserve">poważne zachorowanie małżonka Ubezpieczonego - </w:t>
      </w:r>
      <w:r w:rsidRPr="00DF7210">
        <w:rPr>
          <w:rFonts w:asciiTheme="minorHAnsi" w:hAnsiTheme="minorHAnsi" w:cstheme="minorHAnsi"/>
          <w:bCs/>
          <w:color w:val="000000"/>
          <w:sz w:val="22"/>
          <w:szCs w:val="22"/>
          <w:lang w:eastAsia="pl-PL"/>
        </w:rPr>
        <w:t>zakres ubezpieczenia obejmuje wystąpienie co najmniej następujących chorób:</w:t>
      </w:r>
    </w:p>
    <w:p w:rsidR="00240C90" w:rsidRDefault="00DF7210" w:rsidP="00DF7210">
      <w:pPr>
        <w:tabs>
          <w:tab w:val="left" w:pos="0"/>
        </w:tabs>
        <w:suppressAutoHyphens w:val="0"/>
        <w:ind w:left="1068"/>
        <w:jc w:val="both"/>
        <w:rPr>
          <w:rFonts w:asciiTheme="minorHAnsi" w:hAnsiTheme="minorHAnsi" w:cstheme="minorHAnsi"/>
          <w:bCs/>
          <w:color w:val="000000"/>
          <w:sz w:val="22"/>
          <w:szCs w:val="22"/>
          <w:lang w:eastAsia="pl-PL"/>
        </w:rPr>
      </w:pPr>
      <w:r w:rsidRPr="00DF7210">
        <w:rPr>
          <w:rFonts w:asciiTheme="minorHAnsi" w:hAnsiTheme="minorHAnsi" w:cstheme="minorHAnsi"/>
          <w:bCs/>
          <w:color w:val="000000"/>
          <w:sz w:val="22"/>
          <w:szCs w:val="22"/>
          <w:lang w:eastAsia="pl-PL"/>
        </w:rPr>
        <w:t xml:space="preserve">- </w:t>
      </w:r>
      <w:r w:rsidR="000029A5" w:rsidRPr="000029A5">
        <w:rPr>
          <w:rFonts w:asciiTheme="minorHAnsi" w:hAnsiTheme="minorHAnsi" w:cstheme="minorHAnsi"/>
          <w:bCs/>
          <w:color w:val="000000"/>
          <w:sz w:val="22"/>
          <w:szCs w:val="22"/>
          <w:lang w:eastAsia="pl-PL"/>
        </w:rPr>
        <w:t xml:space="preserve">anemia </w:t>
      </w:r>
      <w:proofErr w:type="spellStart"/>
      <w:r w:rsidR="000029A5" w:rsidRPr="000029A5">
        <w:rPr>
          <w:rFonts w:asciiTheme="minorHAnsi" w:hAnsiTheme="minorHAnsi" w:cstheme="minorHAnsi"/>
          <w:bCs/>
          <w:color w:val="000000"/>
          <w:sz w:val="22"/>
          <w:szCs w:val="22"/>
          <w:lang w:eastAsia="pl-PL"/>
        </w:rPr>
        <w:t>aplastyczna</w:t>
      </w:r>
      <w:proofErr w:type="spellEnd"/>
      <w:r w:rsidR="000029A5" w:rsidRPr="000029A5">
        <w:rPr>
          <w:rFonts w:asciiTheme="minorHAnsi" w:hAnsiTheme="minorHAnsi" w:cstheme="minorHAnsi"/>
          <w:bCs/>
          <w:color w:val="000000"/>
          <w:sz w:val="22"/>
          <w:szCs w:val="22"/>
          <w:lang w:eastAsia="pl-PL"/>
        </w:rPr>
        <w:t xml:space="preserve">, bąblowiec mózgu, chirurgiczne  leczenie choroby naczyń wieńcowych – by – pass, choroba </w:t>
      </w:r>
      <w:proofErr w:type="spellStart"/>
      <w:r w:rsidR="000029A5" w:rsidRPr="000029A5">
        <w:rPr>
          <w:rFonts w:asciiTheme="minorHAnsi" w:hAnsiTheme="minorHAnsi" w:cstheme="minorHAnsi"/>
          <w:bCs/>
          <w:color w:val="000000"/>
          <w:sz w:val="22"/>
          <w:szCs w:val="22"/>
          <w:lang w:eastAsia="pl-PL"/>
        </w:rPr>
        <w:t>Creutzfelda</w:t>
      </w:r>
      <w:proofErr w:type="spellEnd"/>
      <w:r w:rsidR="000029A5" w:rsidRPr="000029A5">
        <w:rPr>
          <w:rFonts w:asciiTheme="minorHAnsi" w:hAnsiTheme="minorHAnsi" w:cstheme="minorHAnsi"/>
          <w:bCs/>
          <w:color w:val="000000"/>
          <w:sz w:val="22"/>
          <w:szCs w:val="22"/>
          <w:lang w:eastAsia="pl-PL"/>
        </w:rPr>
        <w:t xml:space="preserve">-Jakoba, masywny zator tętnicy płucnej </w:t>
      </w:r>
      <w:r w:rsidR="000029A5" w:rsidRPr="000029A5">
        <w:rPr>
          <w:rFonts w:asciiTheme="minorHAnsi" w:hAnsiTheme="minorHAnsi" w:cstheme="minorHAnsi"/>
          <w:bCs/>
          <w:color w:val="000000"/>
          <w:sz w:val="22"/>
          <w:szCs w:val="22"/>
          <w:lang w:eastAsia="pl-PL"/>
        </w:rPr>
        <w:lastRenderedPageBreak/>
        <w:t xml:space="preserve">leczony operacyjnie, niewydolność nerek, nowotwór złośliwy, </w:t>
      </w:r>
      <w:proofErr w:type="spellStart"/>
      <w:r w:rsidR="000029A5" w:rsidRPr="000029A5">
        <w:rPr>
          <w:rFonts w:asciiTheme="minorHAnsi" w:hAnsiTheme="minorHAnsi" w:cstheme="minorHAnsi"/>
          <w:bCs/>
          <w:color w:val="000000"/>
          <w:sz w:val="22"/>
          <w:szCs w:val="22"/>
          <w:lang w:eastAsia="pl-PL"/>
        </w:rPr>
        <w:t>odkleszczowe</w:t>
      </w:r>
      <w:proofErr w:type="spellEnd"/>
      <w:r w:rsidR="000029A5" w:rsidRPr="000029A5">
        <w:rPr>
          <w:rFonts w:asciiTheme="minorHAnsi" w:hAnsiTheme="minorHAnsi" w:cstheme="minorHAnsi"/>
          <w:bCs/>
          <w:color w:val="000000"/>
          <w:sz w:val="22"/>
          <w:szCs w:val="22"/>
          <w:lang w:eastAsia="pl-PL"/>
        </w:rPr>
        <w:t xml:space="preserve"> wirusowe zapalenie mózgu, ropień mózgu, sepsa, tężec, udar, wścieklizna, zakażenie wirusem HIV „zawodowe”,  zakażenie wirusem HIV wskutek transfuzji krwi</w:t>
      </w:r>
      <w:r w:rsidR="00816D8A">
        <w:rPr>
          <w:rFonts w:asciiTheme="minorHAnsi" w:hAnsiTheme="minorHAnsi" w:cstheme="minorHAnsi"/>
          <w:bCs/>
          <w:color w:val="000000"/>
          <w:sz w:val="22"/>
          <w:szCs w:val="22"/>
          <w:lang w:eastAsia="pl-PL"/>
        </w:rPr>
        <w:t>,  zawał serca, zgorzel gazowa,</w:t>
      </w:r>
    </w:p>
    <w:p w:rsidR="00131A44" w:rsidRPr="00131A44" w:rsidRDefault="00DF7210" w:rsidP="00131A44">
      <w:pPr>
        <w:tabs>
          <w:tab w:val="left" w:pos="0"/>
        </w:tabs>
        <w:suppressAutoHyphens w:val="0"/>
        <w:ind w:left="1068"/>
        <w:jc w:val="both"/>
        <w:rPr>
          <w:rFonts w:asciiTheme="minorHAnsi" w:hAnsiTheme="minorHAnsi" w:cstheme="minorHAnsi"/>
          <w:b/>
          <w:bCs/>
          <w:color w:val="000000"/>
          <w:sz w:val="22"/>
          <w:szCs w:val="22"/>
          <w:lang w:eastAsia="pl-PL"/>
        </w:rPr>
      </w:pPr>
      <w:r w:rsidRPr="00DF7210">
        <w:rPr>
          <w:rFonts w:asciiTheme="minorHAnsi" w:hAnsiTheme="minorHAnsi" w:cstheme="minorHAnsi"/>
          <w:b/>
          <w:bCs/>
          <w:color w:val="000000"/>
          <w:sz w:val="22"/>
          <w:szCs w:val="22"/>
          <w:lang w:eastAsia="pl-PL"/>
        </w:rPr>
        <w:t>za które Wykonawca wypłaci Ubezpieczonemu świadczenie w wysokości określonej w tabeli świadczeń.</w:t>
      </w:r>
      <w:r w:rsidR="00131A44">
        <w:rPr>
          <w:rFonts w:asciiTheme="minorHAnsi" w:hAnsiTheme="minorHAnsi" w:cstheme="minorHAnsi"/>
          <w:b/>
          <w:bCs/>
          <w:color w:val="000000"/>
          <w:sz w:val="22"/>
          <w:szCs w:val="22"/>
          <w:lang w:eastAsia="pl-PL"/>
        </w:rPr>
        <w:t xml:space="preserve"> </w:t>
      </w:r>
      <w:r w:rsidR="00131A44" w:rsidRPr="00131A44">
        <w:rPr>
          <w:rFonts w:asciiTheme="minorHAnsi" w:hAnsiTheme="minorHAnsi" w:cstheme="minorHAnsi"/>
          <w:b/>
          <w:bCs/>
          <w:color w:val="000000"/>
          <w:sz w:val="22"/>
          <w:szCs w:val="22"/>
          <w:lang w:eastAsia="pl-PL"/>
        </w:rPr>
        <w:t xml:space="preserve">Zamawiający dopuszcza definicje w/w </w:t>
      </w:r>
      <w:r w:rsidR="00AC1D7F">
        <w:rPr>
          <w:rFonts w:asciiTheme="minorHAnsi" w:hAnsiTheme="minorHAnsi" w:cstheme="minorHAnsi"/>
          <w:b/>
          <w:bCs/>
          <w:color w:val="000000"/>
          <w:sz w:val="22"/>
          <w:szCs w:val="22"/>
          <w:lang w:eastAsia="pl-PL"/>
        </w:rPr>
        <w:t>chorób</w:t>
      </w:r>
      <w:r w:rsidR="00131A44" w:rsidRPr="00131A44">
        <w:rPr>
          <w:rFonts w:asciiTheme="minorHAnsi" w:hAnsiTheme="minorHAnsi" w:cstheme="minorHAnsi"/>
          <w:b/>
          <w:bCs/>
          <w:color w:val="000000"/>
          <w:sz w:val="22"/>
          <w:szCs w:val="22"/>
          <w:lang w:eastAsia="pl-PL"/>
        </w:rPr>
        <w:t xml:space="preserve"> zgodnie z OWU Wykonawcy.</w:t>
      </w:r>
    </w:p>
    <w:p w:rsidR="00DF7210" w:rsidRPr="00DF7210" w:rsidRDefault="00DF7210" w:rsidP="00DF7210">
      <w:pPr>
        <w:tabs>
          <w:tab w:val="left" w:pos="0"/>
        </w:tabs>
        <w:suppressAutoHyphens w:val="0"/>
        <w:ind w:left="1068"/>
        <w:jc w:val="both"/>
        <w:rPr>
          <w:rFonts w:asciiTheme="minorHAnsi" w:hAnsiTheme="minorHAnsi" w:cstheme="minorHAnsi"/>
          <w:b/>
          <w:bCs/>
          <w:color w:val="000000"/>
          <w:sz w:val="22"/>
          <w:szCs w:val="22"/>
          <w:lang w:eastAsia="pl-PL"/>
        </w:rPr>
      </w:pPr>
    </w:p>
    <w:p w:rsidR="00135F12" w:rsidRPr="00F94349" w:rsidRDefault="00135F12" w:rsidP="00135F12">
      <w:pPr>
        <w:numPr>
          <w:ilvl w:val="0"/>
          <w:numId w:val="21"/>
        </w:numPr>
        <w:tabs>
          <w:tab w:val="left" w:pos="0"/>
        </w:tabs>
        <w:suppressAutoHyphens w:val="0"/>
        <w:jc w:val="both"/>
        <w:rPr>
          <w:rFonts w:asciiTheme="minorHAnsi" w:hAnsiTheme="minorHAnsi" w:cstheme="minorHAnsi"/>
          <w:b/>
          <w:bCs/>
          <w:color w:val="000000"/>
          <w:sz w:val="22"/>
          <w:szCs w:val="22"/>
          <w:lang w:eastAsia="pl-PL"/>
        </w:rPr>
      </w:pPr>
      <w:r w:rsidRPr="00F94349">
        <w:rPr>
          <w:rFonts w:asciiTheme="minorHAnsi" w:hAnsiTheme="minorHAnsi" w:cstheme="minorHAnsi"/>
          <w:b/>
          <w:bCs/>
          <w:sz w:val="22"/>
          <w:szCs w:val="22"/>
          <w:lang w:eastAsia="pl-PL"/>
        </w:rPr>
        <w:t xml:space="preserve">leczenie specjalistyczne - </w:t>
      </w:r>
      <w:r w:rsidRPr="00F94349">
        <w:rPr>
          <w:rFonts w:asciiTheme="minorHAnsi" w:hAnsiTheme="minorHAnsi" w:cstheme="minorHAnsi"/>
          <w:sz w:val="22"/>
          <w:szCs w:val="22"/>
          <w:lang w:eastAsia="pl-PL"/>
        </w:rPr>
        <w:t>przedmiotem ubezpieczenia jest przeprowadzenie u ubezpieczonego w okresie odpowiedzialności Wykonawcy przynajmniej następujących zabiegów: chemioterapii albo radioterapii, terapii interferonowej, wszczepienia kardiowertera / defibrylatora, wszczepienia rozrusznika serca, ablacji. W przypadku przeprowadzenia zarówno radioterapii i chemioterapii dopuszcza się wypłatę tylko jednego z wymienionych świadczeń. W pozostałych przypadkach przysługuje jedno świadczenie w związku z tym samym leczeniem specjalistycznym. Wysokość świadczenia równa się 100% sumy ubezpieczenia określonej w umowie. Zamawiający dopuszcza definicje w/w zabiegów zgodnie z OWU Wykonawcy.</w:t>
      </w:r>
    </w:p>
    <w:p w:rsidR="007474E5" w:rsidRPr="00F94349" w:rsidRDefault="007474E5" w:rsidP="007474E5">
      <w:pPr>
        <w:tabs>
          <w:tab w:val="left" w:pos="0"/>
        </w:tabs>
        <w:suppressAutoHyphens w:val="0"/>
        <w:ind w:left="1068"/>
        <w:jc w:val="both"/>
        <w:rPr>
          <w:rFonts w:asciiTheme="minorHAnsi" w:hAnsiTheme="minorHAnsi" w:cstheme="minorHAnsi"/>
          <w:b/>
          <w:bCs/>
          <w:color w:val="000000"/>
          <w:sz w:val="22"/>
          <w:szCs w:val="22"/>
          <w:lang w:eastAsia="pl-PL"/>
        </w:rPr>
      </w:pPr>
    </w:p>
    <w:p w:rsidR="008F7364" w:rsidRPr="00F94349" w:rsidRDefault="008F7364" w:rsidP="00135F12">
      <w:pPr>
        <w:numPr>
          <w:ilvl w:val="0"/>
          <w:numId w:val="21"/>
        </w:numPr>
        <w:tabs>
          <w:tab w:val="left" w:pos="0"/>
        </w:tabs>
        <w:suppressAutoHyphens w:val="0"/>
        <w:jc w:val="both"/>
        <w:rPr>
          <w:rFonts w:asciiTheme="minorHAnsi" w:hAnsiTheme="minorHAnsi" w:cstheme="minorHAnsi"/>
          <w:b/>
          <w:bCs/>
          <w:color w:val="000000"/>
          <w:sz w:val="22"/>
          <w:szCs w:val="22"/>
          <w:lang w:eastAsia="pl-PL"/>
        </w:rPr>
      </w:pPr>
      <w:r w:rsidRPr="00F94349">
        <w:rPr>
          <w:rFonts w:asciiTheme="minorHAnsi" w:hAnsiTheme="minorHAnsi" w:cstheme="minorHAnsi"/>
          <w:b/>
          <w:sz w:val="22"/>
          <w:szCs w:val="22"/>
          <w:lang w:eastAsia="pl-PL"/>
        </w:rPr>
        <w:t>karta/ryczałt lekowa/y</w:t>
      </w:r>
      <w:r w:rsidRPr="00F94349">
        <w:rPr>
          <w:rFonts w:asciiTheme="minorHAnsi" w:hAnsiTheme="minorHAnsi" w:cstheme="minorHAnsi"/>
          <w:sz w:val="22"/>
          <w:szCs w:val="22"/>
          <w:lang w:eastAsia="pl-PL"/>
        </w:rPr>
        <w:t xml:space="preserve"> - świadczenie umożliwiające odbiór w aptece produktów o wartości wynikającej z umowy lub wypłat</w:t>
      </w:r>
      <w:r w:rsidR="004E35A7" w:rsidRPr="00F94349">
        <w:rPr>
          <w:rFonts w:asciiTheme="minorHAnsi" w:hAnsiTheme="minorHAnsi" w:cstheme="minorHAnsi"/>
          <w:sz w:val="22"/>
          <w:szCs w:val="22"/>
          <w:lang w:eastAsia="pl-PL"/>
        </w:rPr>
        <w:t>a</w:t>
      </w:r>
      <w:r w:rsidRPr="00F94349">
        <w:rPr>
          <w:rFonts w:asciiTheme="minorHAnsi" w:hAnsiTheme="minorHAnsi" w:cstheme="minorHAnsi"/>
          <w:sz w:val="22"/>
          <w:szCs w:val="22"/>
          <w:lang w:eastAsia="pl-PL"/>
        </w:rPr>
        <w:t xml:space="preserve"> ryczałtu przeznaczonego na zakup leków po odbyciu leczenia szpitalnego spowodowanego chorobą lub nieszczęśliwym wypadkiem, objętego odpowiedzialnością Ubezpieczyciela na wypadek leczenia szpitalnego. Wykonawca przyzna ubezpieczonemu prawo do świadczenia za co najmniej trzy rozpoczęte pobyty w szpitalu, w każdym okresie kolejnych 12 miesięcy trwającym między rocznicami polisy, objęte odpowiedzialnością z tytułu ubezpieczenia na wypadek leczenia szpitalnego.</w:t>
      </w:r>
    </w:p>
    <w:p w:rsidR="00135F12" w:rsidRPr="00F94349" w:rsidRDefault="00135F12" w:rsidP="00903E36">
      <w:pPr>
        <w:tabs>
          <w:tab w:val="left" w:pos="426"/>
          <w:tab w:val="left" w:pos="567"/>
        </w:tabs>
        <w:suppressAutoHyphens w:val="0"/>
        <w:overflowPunct w:val="0"/>
        <w:autoSpaceDE w:val="0"/>
        <w:autoSpaceDN w:val="0"/>
        <w:adjustRightInd w:val="0"/>
        <w:jc w:val="both"/>
        <w:textAlignment w:val="baseline"/>
        <w:rPr>
          <w:rFonts w:asciiTheme="minorHAnsi" w:hAnsiTheme="minorHAnsi" w:cstheme="minorHAnsi"/>
          <w:b/>
          <w:bCs/>
          <w:color w:val="000000"/>
          <w:sz w:val="22"/>
          <w:szCs w:val="22"/>
        </w:rPr>
      </w:pPr>
    </w:p>
    <w:p w:rsidR="00135F12" w:rsidRPr="00F94349" w:rsidRDefault="00135F12" w:rsidP="00135F12">
      <w:pPr>
        <w:tabs>
          <w:tab w:val="left" w:pos="426"/>
          <w:tab w:val="left" w:pos="567"/>
        </w:tabs>
        <w:suppressAutoHyphens w:val="0"/>
        <w:overflowPunct w:val="0"/>
        <w:autoSpaceDE w:val="0"/>
        <w:autoSpaceDN w:val="0"/>
        <w:adjustRightInd w:val="0"/>
        <w:ind w:left="284"/>
        <w:jc w:val="both"/>
        <w:textAlignment w:val="baseline"/>
        <w:rPr>
          <w:rFonts w:asciiTheme="minorHAnsi" w:hAnsiTheme="minorHAnsi" w:cstheme="minorHAnsi"/>
          <w:b/>
          <w:bCs/>
          <w:color w:val="000000"/>
          <w:sz w:val="22"/>
          <w:szCs w:val="22"/>
        </w:rPr>
      </w:pPr>
      <w:r w:rsidRPr="00F94349">
        <w:rPr>
          <w:rFonts w:asciiTheme="minorHAnsi" w:hAnsiTheme="minorHAnsi" w:cstheme="minorHAnsi"/>
          <w:b/>
          <w:bCs/>
          <w:color w:val="000000"/>
          <w:sz w:val="22"/>
          <w:szCs w:val="22"/>
        </w:rPr>
        <w:t>KLAUZUL</w:t>
      </w:r>
      <w:r w:rsidR="00AD2E9E" w:rsidRPr="00F94349">
        <w:rPr>
          <w:rFonts w:asciiTheme="minorHAnsi" w:hAnsiTheme="minorHAnsi" w:cstheme="minorHAnsi"/>
          <w:b/>
          <w:bCs/>
          <w:color w:val="000000"/>
          <w:sz w:val="22"/>
          <w:szCs w:val="22"/>
        </w:rPr>
        <w:t xml:space="preserve">E FAKULTATYWNE </w:t>
      </w:r>
      <w:r w:rsidRPr="00F94349">
        <w:rPr>
          <w:rFonts w:asciiTheme="minorHAnsi" w:hAnsiTheme="minorHAnsi" w:cstheme="minorHAnsi"/>
          <w:b/>
          <w:bCs/>
          <w:color w:val="000000"/>
          <w:sz w:val="22"/>
          <w:szCs w:val="22"/>
        </w:rPr>
        <w:t xml:space="preserve">(PODLEGAJĄCE OCENIE) </w:t>
      </w:r>
    </w:p>
    <w:p w:rsidR="00135F12" w:rsidRPr="00F94349" w:rsidRDefault="00135F12" w:rsidP="00135F12">
      <w:pPr>
        <w:pBdr>
          <w:bottom w:val="single" w:sz="4" w:space="1" w:color="000000"/>
        </w:pBdr>
        <w:rPr>
          <w:rFonts w:asciiTheme="minorHAnsi" w:hAnsiTheme="minorHAnsi" w:cstheme="minorHAnsi"/>
          <w:sz w:val="22"/>
          <w:szCs w:val="22"/>
        </w:rPr>
      </w:pPr>
    </w:p>
    <w:p w:rsidR="00135F12" w:rsidRPr="00F94349" w:rsidRDefault="00135F12" w:rsidP="00AD2E9E">
      <w:pPr>
        <w:tabs>
          <w:tab w:val="left" w:pos="284"/>
        </w:tabs>
        <w:jc w:val="both"/>
        <w:rPr>
          <w:rFonts w:asciiTheme="minorHAnsi" w:hAnsiTheme="minorHAnsi" w:cstheme="minorHAnsi"/>
          <w:sz w:val="22"/>
          <w:szCs w:val="22"/>
        </w:rPr>
      </w:pPr>
    </w:p>
    <w:p w:rsidR="00135F12" w:rsidRPr="00F94349" w:rsidRDefault="00135F12" w:rsidP="00135F12">
      <w:pPr>
        <w:numPr>
          <w:ilvl w:val="0"/>
          <w:numId w:val="10"/>
        </w:numPr>
        <w:tabs>
          <w:tab w:val="left" w:pos="0"/>
        </w:tabs>
        <w:suppressAutoHyphens w:val="0"/>
        <w:overflowPunct w:val="0"/>
        <w:autoSpaceDE w:val="0"/>
        <w:autoSpaceDN w:val="0"/>
        <w:adjustRightInd w:val="0"/>
        <w:jc w:val="both"/>
        <w:textAlignment w:val="baseline"/>
        <w:rPr>
          <w:rFonts w:asciiTheme="minorHAnsi" w:hAnsiTheme="minorHAnsi" w:cstheme="minorHAnsi"/>
          <w:b/>
          <w:bCs/>
          <w:sz w:val="22"/>
          <w:szCs w:val="22"/>
          <w:lang w:eastAsia="pl-PL"/>
        </w:rPr>
      </w:pPr>
      <w:r w:rsidRPr="00F94349">
        <w:rPr>
          <w:rFonts w:asciiTheme="minorHAnsi" w:hAnsiTheme="minorHAnsi" w:cstheme="minorHAnsi"/>
          <w:b/>
          <w:bCs/>
          <w:sz w:val="22"/>
          <w:szCs w:val="22"/>
          <w:lang w:eastAsia="pl-PL"/>
        </w:rPr>
        <w:t xml:space="preserve">Klauzula rozszerzająca odpowiedzialność terytorialną ubezpieczyciela za świadczenie z tytułu pobytu Ubezpieczonego w szpitalu - </w:t>
      </w:r>
      <w:r w:rsidRPr="00F94349">
        <w:rPr>
          <w:rFonts w:asciiTheme="minorHAnsi" w:hAnsiTheme="minorHAnsi" w:cstheme="minorHAnsi"/>
          <w:sz w:val="22"/>
          <w:szCs w:val="22"/>
          <w:lang w:eastAsia="pl-PL"/>
        </w:rPr>
        <w:t xml:space="preserve">polega na rozszerzeniu zakresu terytorialnego świadczenia z tytułu pobytu ubezpieczonego w szpitalu na terytorium całego świata </w:t>
      </w:r>
      <w:r w:rsidR="00D76530">
        <w:rPr>
          <w:rFonts w:asciiTheme="minorHAnsi" w:hAnsiTheme="minorHAnsi" w:cstheme="minorHAnsi"/>
          <w:b/>
          <w:bCs/>
          <w:sz w:val="22"/>
          <w:szCs w:val="22"/>
          <w:lang w:eastAsia="pl-PL"/>
        </w:rPr>
        <w:t>– 1</w:t>
      </w:r>
      <w:r w:rsidRPr="00F94349">
        <w:rPr>
          <w:rFonts w:asciiTheme="minorHAnsi" w:hAnsiTheme="minorHAnsi" w:cstheme="minorHAnsi"/>
          <w:b/>
          <w:bCs/>
          <w:sz w:val="22"/>
          <w:szCs w:val="22"/>
          <w:lang w:eastAsia="pl-PL"/>
        </w:rPr>
        <w:t xml:space="preserve"> pkt.</w:t>
      </w:r>
    </w:p>
    <w:p w:rsidR="00135F12" w:rsidRPr="00F94349" w:rsidRDefault="00135F12" w:rsidP="00135F12">
      <w:pPr>
        <w:tabs>
          <w:tab w:val="left" w:pos="0"/>
        </w:tabs>
        <w:spacing w:line="280" w:lineRule="atLeast"/>
        <w:jc w:val="both"/>
        <w:rPr>
          <w:rFonts w:asciiTheme="minorHAnsi" w:hAnsiTheme="minorHAnsi" w:cstheme="minorHAnsi"/>
          <w:b/>
          <w:bCs/>
          <w:sz w:val="22"/>
          <w:szCs w:val="22"/>
        </w:rPr>
      </w:pPr>
    </w:p>
    <w:p w:rsidR="00A53D8F" w:rsidRPr="00A53D8F" w:rsidRDefault="00C947D2" w:rsidP="00A53D8F">
      <w:pPr>
        <w:pStyle w:val="Akapitzlist"/>
        <w:numPr>
          <w:ilvl w:val="0"/>
          <w:numId w:val="10"/>
        </w:numPr>
        <w:spacing w:after="200"/>
        <w:jc w:val="both"/>
        <w:rPr>
          <w:rFonts w:asciiTheme="minorHAnsi" w:hAnsiTheme="minorHAnsi" w:cstheme="minorHAnsi"/>
          <w:b/>
          <w:bCs/>
          <w:sz w:val="22"/>
          <w:szCs w:val="22"/>
        </w:rPr>
      </w:pPr>
      <w:r w:rsidRPr="00F94349">
        <w:rPr>
          <w:rFonts w:asciiTheme="minorHAnsi" w:hAnsiTheme="minorHAnsi" w:cstheme="minorHAnsi"/>
          <w:b/>
          <w:bCs/>
          <w:sz w:val="22"/>
          <w:szCs w:val="22"/>
        </w:rPr>
        <w:t xml:space="preserve">Klauzula dotycząca wypłaty świadczenia z tytułu ciężkiej choroby - </w:t>
      </w:r>
      <w:r w:rsidRPr="00F94349">
        <w:rPr>
          <w:rFonts w:asciiTheme="minorHAnsi" w:hAnsiTheme="minorHAnsi" w:cstheme="minorHAnsi"/>
          <w:bCs/>
          <w:sz w:val="22"/>
          <w:szCs w:val="22"/>
        </w:rPr>
        <w:t xml:space="preserve">Wykonawca zagwarantuje wypłatę świadczenia za wystąpienie każdej ciężkiej choroby u danego ubezpieczonego wymienionej w ramach zakresu obligatoryjnego, która wystąpi w trakcie trwania umowy ubezpieczenia bez względu na związek </w:t>
      </w:r>
      <w:proofErr w:type="spellStart"/>
      <w:r w:rsidRPr="00F94349">
        <w:rPr>
          <w:rFonts w:asciiTheme="minorHAnsi" w:hAnsiTheme="minorHAnsi" w:cstheme="minorHAnsi"/>
          <w:bCs/>
          <w:sz w:val="22"/>
          <w:szCs w:val="22"/>
        </w:rPr>
        <w:t>przyczynowo-skutkowy</w:t>
      </w:r>
      <w:proofErr w:type="spellEnd"/>
      <w:r w:rsidRPr="00F94349">
        <w:rPr>
          <w:rFonts w:asciiTheme="minorHAnsi" w:hAnsiTheme="minorHAnsi" w:cstheme="minorHAnsi"/>
          <w:bCs/>
          <w:sz w:val="22"/>
          <w:szCs w:val="22"/>
        </w:rPr>
        <w:t xml:space="preserve">. Po wystąpieniu danej choroby odpowiedzialność towarzystwa wygasa w zakresie tej choroby – </w:t>
      </w:r>
      <w:r w:rsidR="00D76530">
        <w:rPr>
          <w:rFonts w:asciiTheme="minorHAnsi" w:hAnsiTheme="minorHAnsi" w:cstheme="minorHAnsi"/>
          <w:b/>
          <w:bCs/>
          <w:sz w:val="22"/>
          <w:szCs w:val="22"/>
        </w:rPr>
        <w:t>3</w:t>
      </w:r>
      <w:r w:rsidRPr="00F94349">
        <w:rPr>
          <w:rFonts w:asciiTheme="minorHAnsi" w:hAnsiTheme="minorHAnsi" w:cstheme="minorHAnsi"/>
          <w:b/>
          <w:bCs/>
          <w:sz w:val="22"/>
          <w:szCs w:val="22"/>
        </w:rPr>
        <w:t xml:space="preserve"> pkt.</w:t>
      </w:r>
    </w:p>
    <w:p w:rsidR="00A53D8F" w:rsidRDefault="00A53D8F" w:rsidP="00A53D8F">
      <w:pPr>
        <w:pStyle w:val="Akapitzlist"/>
        <w:numPr>
          <w:ilvl w:val="0"/>
          <w:numId w:val="10"/>
        </w:numPr>
        <w:spacing w:after="200"/>
        <w:jc w:val="both"/>
        <w:rPr>
          <w:rFonts w:asciiTheme="minorHAnsi" w:hAnsiTheme="minorHAnsi" w:cstheme="minorHAnsi"/>
          <w:b/>
          <w:bCs/>
          <w:sz w:val="22"/>
          <w:szCs w:val="22"/>
        </w:rPr>
      </w:pPr>
      <w:r w:rsidRPr="00F94349">
        <w:rPr>
          <w:rFonts w:asciiTheme="minorHAnsi" w:hAnsiTheme="minorHAnsi" w:cstheme="minorHAnsi"/>
          <w:b/>
          <w:bCs/>
          <w:sz w:val="22"/>
          <w:szCs w:val="22"/>
        </w:rPr>
        <w:t xml:space="preserve">Klauzula </w:t>
      </w:r>
      <w:r>
        <w:rPr>
          <w:rFonts w:asciiTheme="minorHAnsi" w:hAnsiTheme="minorHAnsi" w:cstheme="minorHAnsi"/>
          <w:b/>
          <w:bCs/>
          <w:sz w:val="22"/>
          <w:szCs w:val="22"/>
        </w:rPr>
        <w:t xml:space="preserve">rozszerzająca zakres poważnych </w:t>
      </w:r>
      <w:proofErr w:type="spellStart"/>
      <w:r>
        <w:rPr>
          <w:rFonts w:asciiTheme="minorHAnsi" w:hAnsiTheme="minorHAnsi" w:cstheme="minorHAnsi"/>
          <w:b/>
          <w:bCs/>
          <w:sz w:val="22"/>
          <w:szCs w:val="22"/>
        </w:rPr>
        <w:t>zachorowań</w:t>
      </w:r>
      <w:proofErr w:type="spellEnd"/>
      <w:r>
        <w:rPr>
          <w:rFonts w:asciiTheme="minorHAnsi" w:hAnsiTheme="minorHAnsi" w:cstheme="minorHAnsi"/>
          <w:b/>
          <w:bCs/>
          <w:sz w:val="22"/>
          <w:szCs w:val="22"/>
        </w:rPr>
        <w:t xml:space="preserve"> ubezpieczonego o dodatkowe jednostki chorobowe: </w:t>
      </w:r>
      <w:r w:rsidRPr="004A591C">
        <w:rPr>
          <w:rFonts w:asciiTheme="minorHAnsi" w:hAnsiTheme="minorHAnsi" w:cstheme="minorHAnsi"/>
          <w:bCs/>
          <w:sz w:val="22"/>
          <w:szCs w:val="22"/>
        </w:rPr>
        <w:t xml:space="preserve">paraliż, choroba Alzheimera,  śpiączka, łagodny guz mózgu, utrata </w:t>
      </w:r>
      <w:proofErr w:type="spellStart"/>
      <w:r w:rsidRPr="004A591C">
        <w:rPr>
          <w:rFonts w:asciiTheme="minorHAnsi" w:hAnsiTheme="minorHAnsi" w:cstheme="minorHAnsi"/>
          <w:bCs/>
          <w:sz w:val="22"/>
          <w:szCs w:val="22"/>
        </w:rPr>
        <w:t>mowy</w:t>
      </w:r>
      <w:r w:rsidR="00816D8A">
        <w:rPr>
          <w:rFonts w:asciiTheme="minorHAnsi" w:hAnsiTheme="minorHAnsi" w:cstheme="minorHAnsi"/>
          <w:bCs/>
          <w:sz w:val="22"/>
          <w:szCs w:val="22"/>
        </w:rPr>
        <w:t>,borelioza</w:t>
      </w:r>
      <w:proofErr w:type="spellEnd"/>
      <w:r w:rsidRPr="004A591C">
        <w:rPr>
          <w:rFonts w:asciiTheme="minorHAnsi" w:hAnsiTheme="minorHAnsi" w:cstheme="minorHAnsi"/>
          <w:bCs/>
          <w:sz w:val="22"/>
          <w:szCs w:val="22"/>
        </w:rPr>
        <w:t xml:space="preserve"> - Zamawiający dopuszcza definicje zgodnie </w:t>
      </w:r>
      <w:r>
        <w:rPr>
          <w:rFonts w:asciiTheme="minorHAnsi" w:hAnsiTheme="minorHAnsi" w:cstheme="minorHAnsi"/>
          <w:bCs/>
          <w:sz w:val="22"/>
          <w:szCs w:val="22"/>
        </w:rPr>
        <w:t xml:space="preserve">z </w:t>
      </w:r>
      <w:r w:rsidRPr="004A591C">
        <w:rPr>
          <w:rFonts w:asciiTheme="minorHAnsi" w:hAnsiTheme="minorHAnsi" w:cstheme="minorHAnsi"/>
          <w:bCs/>
          <w:sz w:val="22"/>
          <w:szCs w:val="22"/>
        </w:rPr>
        <w:t>OWU Wykonawcy</w:t>
      </w:r>
      <w:r>
        <w:rPr>
          <w:rFonts w:asciiTheme="minorHAnsi" w:hAnsiTheme="minorHAnsi" w:cstheme="minorHAnsi"/>
          <w:bCs/>
          <w:sz w:val="22"/>
          <w:szCs w:val="22"/>
        </w:rPr>
        <w:t xml:space="preserve"> </w:t>
      </w:r>
      <w:r w:rsidRPr="004A591C">
        <w:rPr>
          <w:rFonts w:asciiTheme="minorHAnsi" w:hAnsiTheme="minorHAnsi" w:cstheme="minorHAnsi"/>
          <w:b/>
          <w:bCs/>
          <w:sz w:val="22"/>
          <w:szCs w:val="22"/>
        </w:rPr>
        <w:t>– 2 pkt.</w:t>
      </w:r>
    </w:p>
    <w:p w:rsidR="00A53D8F" w:rsidRPr="00A53D8F" w:rsidRDefault="00A53D8F" w:rsidP="00A53D8F">
      <w:pPr>
        <w:pStyle w:val="Akapitzlist"/>
        <w:numPr>
          <w:ilvl w:val="0"/>
          <w:numId w:val="10"/>
        </w:numPr>
        <w:spacing w:after="200"/>
        <w:jc w:val="both"/>
        <w:rPr>
          <w:rFonts w:asciiTheme="minorHAnsi" w:hAnsiTheme="minorHAnsi" w:cstheme="minorHAnsi"/>
          <w:b/>
          <w:bCs/>
          <w:sz w:val="22"/>
          <w:szCs w:val="22"/>
        </w:rPr>
      </w:pPr>
      <w:r w:rsidRPr="004A591C">
        <w:rPr>
          <w:rFonts w:asciiTheme="minorHAnsi" w:hAnsiTheme="minorHAnsi" w:cstheme="minorHAnsi"/>
          <w:b/>
          <w:bCs/>
          <w:sz w:val="22"/>
          <w:szCs w:val="22"/>
        </w:rPr>
        <w:t>Klauzula dotycząca skrócenia okresu wyłączenia odpowiedzialności z tytułu samobójstwa -</w:t>
      </w:r>
      <w:r w:rsidRPr="004A591C">
        <w:rPr>
          <w:rFonts w:asciiTheme="minorHAnsi" w:hAnsiTheme="minorHAnsi" w:cstheme="minorHAnsi"/>
          <w:sz w:val="22"/>
          <w:szCs w:val="22"/>
        </w:rPr>
        <w:t xml:space="preserve"> </w:t>
      </w:r>
      <w:r w:rsidRPr="004A591C">
        <w:rPr>
          <w:rFonts w:asciiTheme="minorHAnsi" w:hAnsiTheme="minorHAnsi" w:cstheme="minorHAnsi"/>
          <w:bCs/>
          <w:sz w:val="22"/>
          <w:szCs w:val="22"/>
        </w:rPr>
        <w:t>Wykonawca skróci okres wyłączenia odpowiedzialności z tytułu zgonu ubezpieczonego w wyniku samobójstwa do 6 miesięcy</w:t>
      </w:r>
      <w:r>
        <w:rPr>
          <w:rFonts w:asciiTheme="minorHAnsi" w:hAnsiTheme="minorHAnsi" w:cstheme="minorHAnsi"/>
          <w:bCs/>
          <w:sz w:val="22"/>
          <w:szCs w:val="22"/>
        </w:rPr>
        <w:t xml:space="preserve"> – </w:t>
      </w:r>
      <w:r w:rsidR="00263EE7">
        <w:rPr>
          <w:rFonts w:asciiTheme="minorHAnsi" w:hAnsiTheme="minorHAnsi" w:cstheme="minorHAnsi"/>
          <w:b/>
          <w:bCs/>
          <w:sz w:val="22"/>
          <w:szCs w:val="22"/>
        </w:rPr>
        <w:t>2</w:t>
      </w:r>
      <w:r w:rsidRPr="004A591C">
        <w:rPr>
          <w:rFonts w:asciiTheme="minorHAnsi" w:hAnsiTheme="minorHAnsi" w:cstheme="minorHAnsi"/>
          <w:b/>
          <w:bCs/>
          <w:sz w:val="22"/>
          <w:szCs w:val="22"/>
        </w:rPr>
        <w:t xml:space="preserve"> pkt.</w:t>
      </w:r>
    </w:p>
    <w:p w:rsidR="00D96031" w:rsidRPr="00D96031" w:rsidRDefault="00135F12" w:rsidP="00135F12">
      <w:pPr>
        <w:numPr>
          <w:ilvl w:val="0"/>
          <w:numId w:val="10"/>
        </w:numPr>
        <w:tabs>
          <w:tab w:val="left" w:pos="0"/>
        </w:tabs>
        <w:suppressAutoHyphens w:val="0"/>
        <w:overflowPunct w:val="0"/>
        <w:autoSpaceDE w:val="0"/>
        <w:autoSpaceDN w:val="0"/>
        <w:adjustRightInd w:val="0"/>
        <w:jc w:val="both"/>
        <w:textAlignment w:val="baseline"/>
        <w:rPr>
          <w:rFonts w:asciiTheme="minorHAnsi" w:hAnsiTheme="minorHAnsi" w:cstheme="minorHAnsi"/>
          <w:sz w:val="22"/>
          <w:szCs w:val="22"/>
          <w:lang w:eastAsia="pl-PL"/>
        </w:rPr>
      </w:pPr>
      <w:r w:rsidRPr="00F94349">
        <w:rPr>
          <w:rFonts w:asciiTheme="minorHAnsi" w:hAnsiTheme="minorHAnsi" w:cstheme="minorHAnsi"/>
          <w:b/>
          <w:bCs/>
          <w:sz w:val="22"/>
          <w:szCs w:val="22"/>
          <w:lang w:eastAsia="pl-PL"/>
        </w:rPr>
        <w:t xml:space="preserve">Klauzula rozszerzająca odpowiedzialność ubezpieczyciela z tytułu pobytu w sanatorium – </w:t>
      </w:r>
      <w:r w:rsidRPr="00F94349">
        <w:rPr>
          <w:rFonts w:asciiTheme="minorHAnsi" w:hAnsiTheme="minorHAnsi" w:cstheme="minorHAnsi"/>
          <w:sz w:val="22"/>
          <w:szCs w:val="22"/>
          <w:lang w:eastAsia="pl-PL"/>
        </w:rPr>
        <w:t>Wykonawca uzna swą odpowiedzialność i przyzna świadczenie w przypadku otrzymania przez Ubezpieczonego skierowania na leczenie sanatoryjne potwierdzone przez Narodowy Fundusz Zdrowia</w:t>
      </w:r>
      <w:r w:rsidR="00355AE9" w:rsidRPr="00F94349">
        <w:rPr>
          <w:rFonts w:asciiTheme="minorHAnsi" w:hAnsiTheme="minorHAnsi" w:cstheme="minorHAnsi"/>
          <w:sz w:val="22"/>
          <w:szCs w:val="22"/>
          <w:lang w:eastAsia="pl-PL"/>
        </w:rPr>
        <w:t>, Zakład Ubezpieczeń Społecznych lub Kasę Rolniczego Ubezpieczenia Społecznego</w:t>
      </w:r>
      <w:r w:rsidRPr="00F94349">
        <w:rPr>
          <w:rFonts w:asciiTheme="minorHAnsi" w:hAnsiTheme="minorHAnsi" w:cstheme="minorHAnsi"/>
          <w:sz w:val="22"/>
          <w:szCs w:val="22"/>
          <w:lang w:eastAsia="pl-PL"/>
        </w:rPr>
        <w:t xml:space="preserve">. </w:t>
      </w:r>
      <w:r w:rsidRPr="00F94349">
        <w:rPr>
          <w:rFonts w:asciiTheme="minorHAnsi" w:hAnsiTheme="minorHAnsi" w:cstheme="minorHAnsi"/>
          <w:sz w:val="22"/>
          <w:szCs w:val="22"/>
          <w:lang w:eastAsia="pl-PL"/>
        </w:rPr>
        <w:lastRenderedPageBreak/>
        <w:t>Świadczenie przyznane będzie jeden raz</w:t>
      </w:r>
      <w:r w:rsidR="007A7D83" w:rsidRPr="00F94349">
        <w:rPr>
          <w:rFonts w:asciiTheme="minorHAnsi" w:hAnsiTheme="minorHAnsi" w:cstheme="minorHAnsi"/>
          <w:color w:val="231F20"/>
          <w:sz w:val="22"/>
          <w:szCs w:val="22"/>
          <w:lang w:eastAsia="pl-PL"/>
        </w:rPr>
        <w:t xml:space="preserve"> </w:t>
      </w:r>
      <w:r w:rsidR="007A7D83" w:rsidRPr="00F94349">
        <w:rPr>
          <w:rFonts w:asciiTheme="minorHAnsi" w:hAnsiTheme="minorHAnsi" w:cstheme="minorHAnsi"/>
          <w:sz w:val="22"/>
          <w:szCs w:val="22"/>
          <w:lang w:eastAsia="pl-PL"/>
        </w:rPr>
        <w:t>w każdym okresie kolejnych 12 miesięcy liczonych od daty zawarcia umowy</w:t>
      </w:r>
      <w:r w:rsidR="00355AE9" w:rsidRPr="00F94349">
        <w:rPr>
          <w:rFonts w:asciiTheme="minorHAnsi" w:hAnsiTheme="minorHAnsi" w:cstheme="minorHAnsi"/>
          <w:sz w:val="22"/>
          <w:szCs w:val="22"/>
          <w:lang w:eastAsia="pl-PL"/>
        </w:rPr>
        <w:t xml:space="preserve"> w wysokości 500zł. </w:t>
      </w:r>
      <w:r w:rsidRPr="00F94349">
        <w:rPr>
          <w:rFonts w:asciiTheme="minorHAnsi" w:hAnsiTheme="minorHAnsi" w:cstheme="minorHAnsi"/>
          <w:sz w:val="22"/>
          <w:szCs w:val="22"/>
          <w:lang w:eastAsia="pl-PL"/>
        </w:rPr>
        <w:t>Towarzystwo wypłaci Ubezpieczonemu tylko jedno świadczenie z tytułu pobytu Ubezpieczonego w sanatorium</w:t>
      </w:r>
      <w:r w:rsidR="00CE572D">
        <w:rPr>
          <w:rFonts w:asciiTheme="minorHAnsi" w:hAnsiTheme="minorHAnsi" w:cstheme="minorHAnsi"/>
          <w:sz w:val="22"/>
          <w:szCs w:val="22"/>
          <w:lang w:eastAsia="pl-PL"/>
        </w:rPr>
        <w:t xml:space="preserve"> </w:t>
      </w:r>
      <w:r w:rsidR="00D96031" w:rsidRPr="00D96031">
        <w:rPr>
          <w:rFonts w:asciiTheme="minorHAnsi" w:hAnsiTheme="minorHAnsi" w:cstheme="minorHAnsi"/>
          <w:bCs/>
          <w:sz w:val="22"/>
          <w:szCs w:val="22"/>
          <w:lang w:eastAsia="pl-PL"/>
        </w:rPr>
        <w:t>związanego – odpowiednio – z tym samym nieszczęśliwym wypadkiem albo tą samą chorobą</w:t>
      </w:r>
      <w:r w:rsidR="00D96031">
        <w:rPr>
          <w:rFonts w:asciiTheme="minorHAnsi" w:hAnsiTheme="minorHAnsi" w:cstheme="minorHAnsi"/>
          <w:bCs/>
          <w:sz w:val="22"/>
          <w:szCs w:val="22"/>
          <w:lang w:eastAsia="pl-PL"/>
        </w:rPr>
        <w:t>.</w:t>
      </w:r>
    </w:p>
    <w:p w:rsidR="00135F12" w:rsidRPr="00F94349" w:rsidRDefault="00CE572D" w:rsidP="00D96031">
      <w:pPr>
        <w:tabs>
          <w:tab w:val="left" w:pos="0"/>
        </w:tabs>
        <w:suppressAutoHyphens w:val="0"/>
        <w:overflowPunct w:val="0"/>
        <w:autoSpaceDE w:val="0"/>
        <w:autoSpaceDN w:val="0"/>
        <w:adjustRightInd w:val="0"/>
        <w:ind w:left="720"/>
        <w:jc w:val="both"/>
        <w:textAlignment w:val="baseline"/>
        <w:rPr>
          <w:rFonts w:asciiTheme="minorHAnsi" w:hAnsiTheme="minorHAnsi" w:cstheme="minorHAnsi"/>
          <w:sz w:val="22"/>
          <w:szCs w:val="22"/>
          <w:lang w:eastAsia="pl-PL"/>
        </w:rPr>
      </w:pPr>
      <w:r>
        <w:rPr>
          <w:rFonts w:asciiTheme="minorHAnsi" w:hAnsiTheme="minorHAnsi" w:cstheme="minorHAnsi"/>
          <w:sz w:val="22"/>
          <w:szCs w:val="22"/>
          <w:lang w:eastAsia="pl-PL"/>
        </w:rPr>
        <w:t>K</w:t>
      </w:r>
      <w:r w:rsidR="00135F12" w:rsidRPr="00F94349">
        <w:rPr>
          <w:rFonts w:asciiTheme="minorHAnsi" w:hAnsiTheme="minorHAnsi" w:cstheme="minorHAnsi"/>
          <w:sz w:val="22"/>
          <w:szCs w:val="22"/>
          <w:lang w:eastAsia="pl-PL"/>
        </w:rPr>
        <w:t xml:space="preserve">wota świadczenia to 500,00 zł - </w:t>
      </w:r>
      <w:r w:rsidR="00135F12" w:rsidRPr="00F94349">
        <w:rPr>
          <w:rFonts w:asciiTheme="minorHAnsi" w:hAnsiTheme="minorHAnsi" w:cstheme="minorHAnsi"/>
          <w:b/>
          <w:bCs/>
          <w:sz w:val="22"/>
          <w:szCs w:val="22"/>
          <w:lang w:eastAsia="pl-PL"/>
        </w:rPr>
        <w:t xml:space="preserve">3 pkt. </w:t>
      </w:r>
    </w:p>
    <w:p w:rsidR="00135F12" w:rsidRPr="00F94349" w:rsidRDefault="00135F12" w:rsidP="00135F12">
      <w:pPr>
        <w:suppressAutoHyphens w:val="0"/>
        <w:ind w:left="708"/>
        <w:rPr>
          <w:rFonts w:asciiTheme="minorHAnsi" w:hAnsiTheme="minorHAnsi" w:cstheme="minorHAnsi"/>
          <w:b/>
          <w:bCs/>
          <w:sz w:val="22"/>
          <w:szCs w:val="22"/>
          <w:lang w:eastAsia="pl-PL"/>
        </w:rPr>
      </w:pPr>
    </w:p>
    <w:p w:rsidR="00135F12" w:rsidRPr="00F94349" w:rsidRDefault="00135F12" w:rsidP="00135F12">
      <w:pPr>
        <w:numPr>
          <w:ilvl w:val="0"/>
          <w:numId w:val="10"/>
        </w:numPr>
        <w:suppressAutoHyphens w:val="0"/>
        <w:spacing w:after="200" w:line="276" w:lineRule="auto"/>
        <w:jc w:val="both"/>
        <w:rPr>
          <w:rFonts w:asciiTheme="minorHAnsi" w:hAnsiTheme="minorHAnsi" w:cstheme="minorHAnsi"/>
          <w:sz w:val="22"/>
          <w:szCs w:val="22"/>
          <w:lang w:eastAsia="en-US"/>
        </w:rPr>
      </w:pPr>
      <w:r w:rsidRPr="00F94349">
        <w:rPr>
          <w:rFonts w:asciiTheme="minorHAnsi" w:hAnsiTheme="minorHAnsi" w:cstheme="minorHAnsi"/>
          <w:b/>
          <w:bCs/>
          <w:sz w:val="22"/>
          <w:szCs w:val="22"/>
          <w:lang w:eastAsia="en-US"/>
        </w:rPr>
        <w:t xml:space="preserve">Klauzula rozszerzająca odpowiedzialność ubezpieczyciela z tytułu pobytu w szpitalu o pobyt w związku z leczeniem depresji i nerwicy - </w:t>
      </w:r>
      <w:r w:rsidRPr="00F94349">
        <w:rPr>
          <w:rFonts w:asciiTheme="minorHAnsi" w:hAnsiTheme="minorHAnsi" w:cstheme="minorHAnsi"/>
          <w:sz w:val="22"/>
          <w:szCs w:val="22"/>
        </w:rPr>
        <w:t xml:space="preserve">Ubezpieczyciel przyzna świadczenie w przypadku </w:t>
      </w:r>
      <w:r w:rsidRPr="00F94349">
        <w:rPr>
          <w:rFonts w:asciiTheme="minorHAnsi" w:hAnsiTheme="minorHAnsi" w:cstheme="minorHAnsi"/>
          <w:sz w:val="22"/>
          <w:szCs w:val="22"/>
          <w:lang w:eastAsia="pl-PL"/>
        </w:rPr>
        <w:t>ubiegania się o wypłatę świadczenia w związku z leczeniem depresji</w:t>
      </w:r>
      <w:r w:rsidRPr="00F94349">
        <w:rPr>
          <w:rFonts w:asciiTheme="minorHAnsi" w:hAnsiTheme="minorHAnsi" w:cstheme="minorHAnsi"/>
          <w:sz w:val="22"/>
          <w:szCs w:val="22"/>
          <w:lang w:eastAsia="en-US"/>
        </w:rPr>
        <w:t xml:space="preserve"> lub nerwicy, których podłożem jest praca zawodowa. Ubezpieczyciel </w:t>
      </w:r>
      <w:r w:rsidR="00D5091C">
        <w:rPr>
          <w:rFonts w:asciiTheme="minorHAnsi" w:hAnsiTheme="minorHAnsi" w:cstheme="minorHAnsi"/>
          <w:sz w:val="22"/>
          <w:szCs w:val="22"/>
          <w:lang w:eastAsia="en-US"/>
        </w:rPr>
        <w:t>wypłaci świadczenia za maksymalnie 30</w:t>
      </w:r>
      <w:r w:rsidRPr="00F94349">
        <w:rPr>
          <w:rFonts w:asciiTheme="minorHAnsi" w:hAnsiTheme="minorHAnsi" w:cstheme="minorHAnsi"/>
          <w:sz w:val="22"/>
          <w:szCs w:val="22"/>
          <w:lang w:eastAsia="en-US"/>
        </w:rPr>
        <w:t xml:space="preserve"> dni pobytu w szpitalu </w:t>
      </w:r>
      <w:r w:rsidR="007A7D83" w:rsidRPr="00F94349">
        <w:rPr>
          <w:rFonts w:asciiTheme="minorHAnsi" w:hAnsiTheme="minorHAnsi" w:cstheme="minorHAnsi"/>
          <w:sz w:val="22"/>
          <w:szCs w:val="22"/>
          <w:lang w:eastAsia="en-US"/>
        </w:rPr>
        <w:t>w każdym okresie kolejnych 12 miesięcy liczonych od daty zawarcia umowy</w:t>
      </w:r>
      <w:r w:rsidR="0078347B" w:rsidRPr="00F94349">
        <w:rPr>
          <w:rFonts w:asciiTheme="minorHAnsi" w:hAnsiTheme="minorHAnsi" w:cstheme="minorHAnsi"/>
          <w:sz w:val="22"/>
          <w:szCs w:val="22"/>
          <w:lang w:eastAsia="en-US"/>
        </w:rPr>
        <w:t xml:space="preserve"> </w:t>
      </w:r>
      <w:r w:rsidRPr="00F94349">
        <w:rPr>
          <w:rFonts w:asciiTheme="minorHAnsi" w:hAnsiTheme="minorHAnsi" w:cstheme="minorHAnsi"/>
          <w:sz w:val="22"/>
          <w:szCs w:val="22"/>
          <w:lang w:eastAsia="en-US"/>
        </w:rPr>
        <w:t xml:space="preserve">– </w:t>
      </w:r>
      <w:r w:rsidRPr="00F94349">
        <w:rPr>
          <w:rFonts w:asciiTheme="minorHAnsi" w:hAnsiTheme="minorHAnsi" w:cstheme="minorHAnsi"/>
          <w:b/>
          <w:bCs/>
          <w:sz w:val="22"/>
          <w:szCs w:val="22"/>
          <w:lang w:eastAsia="en-US"/>
        </w:rPr>
        <w:t>3 pkt.</w:t>
      </w:r>
    </w:p>
    <w:p w:rsidR="00816D8A" w:rsidRPr="00816D8A" w:rsidRDefault="00816D8A" w:rsidP="00E03B48">
      <w:pPr>
        <w:numPr>
          <w:ilvl w:val="0"/>
          <w:numId w:val="10"/>
        </w:numPr>
        <w:suppressAutoHyphens w:val="0"/>
        <w:spacing w:after="200" w:line="276" w:lineRule="auto"/>
        <w:jc w:val="both"/>
        <w:rPr>
          <w:rFonts w:asciiTheme="minorHAnsi" w:hAnsiTheme="minorHAnsi" w:cstheme="minorHAnsi"/>
          <w:sz w:val="22"/>
          <w:szCs w:val="22"/>
          <w:lang w:eastAsia="en-US"/>
        </w:rPr>
      </w:pPr>
      <w:r w:rsidRPr="00F94349">
        <w:rPr>
          <w:rFonts w:asciiTheme="minorHAnsi" w:hAnsiTheme="minorHAnsi" w:cstheme="minorHAnsi"/>
          <w:b/>
          <w:bCs/>
          <w:sz w:val="22"/>
          <w:szCs w:val="22"/>
          <w:lang w:eastAsia="en-US"/>
        </w:rPr>
        <w:t xml:space="preserve">Klauzula rozszerzająca odpowiedzialność ubezpieczyciela z tytułu pobytu w szpitalu w związku z chorobą </w:t>
      </w:r>
      <w:r>
        <w:rPr>
          <w:rFonts w:asciiTheme="minorHAnsi" w:hAnsiTheme="minorHAnsi" w:cstheme="minorHAnsi"/>
          <w:b/>
          <w:bCs/>
          <w:sz w:val="22"/>
          <w:szCs w:val="22"/>
          <w:lang w:eastAsia="en-US"/>
        </w:rPr>
        <w:t xml:space="preserve">za pobyty krótkotrwałe </w:t>
      </w:r>
      <w:r w:rsidRPr="00F94349">
        <w:rPr>
          <w:rFonts w:asciiTheme="minorHAnsi" w:hAnsiTheme="minorHAnsi" w:cstheme="minorHAnsi"/>
          <w:b/>
          <w:bCs/>
          <w:sz w:val="22"/>
          <w:szCs w:val="22"/>
          <w:lang w:eastAsia="en-US"/>
        </w:rPr>
        <w:t>-</w:t>
      </w:r>
      <w:r w:rsidRPr="00F94349">
        <w:rPr>
          <w:rFonts w:asciiTheme="minorHAnsi" w:hAnsiTheme="minorHAnsi" w:cstheme="minorHAnsi"/>
          <w:sz w:val="22"/>
          <w:szCs w:val="22"/>
        </w:rPr>
        <w:t xml:space="preserve"> świadczenie za pobyt w szpitalu winno być wypłacone za pobyt trwający co najmniej </w:t>
      </w:r>
      <w:r>
        <w:rPr>
          <w:rFonts w:asciiTheme="minorHAnsi" w:hAnsiTheme="minorHAnsi" w:cstheme="minorHAnsi"/>
          <w:sz w:val="22"/>
          <w:szCs w:val="22"/>
        </w:rPr>
        <w:t>3</w:t>
      </w:r>
      <w:r w:rsidRPr="00F94349">
        <w:rPr>
          <w:rFonts w:asciiTheme="minorHAnsi" w:hAnsiTheme="minorHAnsi" w:cstheme="minorHAnsi"/>
          <w:sz w:val="22"/>
          <w:szCs w:val="22"/>
        </w:rPr>
        <w:t xml:space="preserve"> dni w przypadku pobytu w związku z chorobą  - pobyt liczony jako data przyjęcia i data wypisu ze szpitala</w:t>
      </w:r>
      <w:r>
        <w:rPr>
          <w:rFonts w:asciiTheme="minorHAnsi" w:hAnsiTheme="minorHAnsi" w:cstheme="minorHAnsi"/>
          <w:sz w:val="22"/>
          <w:szCs w:val="22"/>
        </w:rPr>
        <w:t xml:space="preserve"> </w:t>
      </w:r>
      <w:r w:rsidRPr="00816D8A">
        <w:rPr>
          <w:rFonts w:asciiTheme="minorHAnsi" w:hAnsiTheme="minorHAnsi" w:cstheme="minorHAnsi"/>
          <w:sz w:val="22"/>
          <w:szCs w:val="22"/>
        </w:rPr>
        <w:t>–</w:t>
      </w:r>
      <w:r>
        <w:rPr>
          <w:rFonts w:asciiTheme="minorHAnsi" w:hAnsiTheme="minorHAnsi" w:cstheme="minorHAnsi"/>
          <w:sz w:val="22"/>
          <w:szCs w:val="22"/>
        </w:rPr>
        <w:t xml:space="preserve"> </w:t>
      </w:r>
      <w:r w:rsidRPr="00816D8A">
        <w:rPr>
          <w:rFonts w:asciiTheme="minorHAnsi" w:hAnsiTheme="minorHAnsi" w:cstheme="minorHAnsi"/>
          <w:b/>
          <w:sz w:val="22"/>
          <w:szCs w:val="22"/>
        </w:rPr>
        <w:t xml:space="preserve">3 </w:t>
      </w:r>
      <w:r w:rsidRPr="00816D8A">
        <w:rPr>
          <w:rFonts w:asciiTheme="minorHAnsi" w:hAnsiTheme="minorHAnsi" w:cstheme="minorHAnsi"/>
          <w:b/>
          <w:bCs/>
          <w:sz w:val="22"/>
          <w:szCs w:val="22"/>
        </w:rPr>
        <w:t>pkt.</w:t>
      </w:r>
    </w:p>
    <w:p w:rsidR="00500431" w:rsidRPr="00F94349" w:rsidRDefault="00135F12" w:rsidP="00E03B48">
      <w:pPr>
        <w:numPr>
          <w:ilvl w:val="0"/>
          <w:numId w:val="10"/>
        </w:numPr>
        <w:suppressAutoHyphens w:val="0"/>
        <w:spacing w:after="200" w:line="276" w:lineRule="auto"/>
        <w:jc w:val="both"/>
        <w:rPr>
          <w:rFonts w:asciiTheme="minorHAnsi" w:hAnsiTheme="minorHAnsi" w:cstheme="minorHAnsi"/>
          <w:sz w:val="22"/>
          <w:szCs w:val="22"/>
          <w:lang w:eastAsia="en-US"/>
        </w:rPr>
      </w:pPr>
      <w:r w:rsidRPr="00F94349">
        <w:rPr>
          <w:rFonts w:asciiTheme="minorHAnsi" w:hAnsiTheme="minorHAnsi" w:cstheme="minorHAnsi"/>
          <w:b/>
          <w:bCs/>
          <w:sz w:val="22"/>
          <w:szCs w:val="22"/>
          <w:lang w:eastAsia="en-US"/>
        </w:rPr>
        <w:t xml:space="preserve">Klauzula rozszerzająca odpowiedzialność ubezpieczyciela z tytułu pobytu w szpitalu w związku z chorobą </w:t>
      </w:r>
      <w:r w:rsidR="002253D2">
        <w:rPr>
          <w:rFonts w:asciiTheme="minorHAnsi" w:hAnsiTheme="minorHAnsi" w:cstheme="minorHAnsi"/>
          <w:b/>
          <w:bCs/>
          <w:sz w:val="22"/>
          <w:szCs w:val="22"/>
          <w:lang w:eastAsia="en-US"/>
        </w:rPr>
        <w:t xml:space="preserve">za pobyty krótkotrwałe </w:t>
      </w:r>
      <w:r w:rsidRPr="00F94349">
        <w:rPr>
          <w:rFonts w:asciiTheme="minorHAnsi" w:hAnsiTheme="minorHAnsi" w:cstheme="minorHAnsi"/>
          <w:b/>
          <w:bCs/>
          <w:sz w:val="22"/>
          <w:szCs w:val="22"/>
          <w:lang w:eastAsia="en-US"/>
        </w:rPr>
        <w:t>-</w:t>
      </w:r>
      <w:r w:rsidRPr="00F94349">
        <w:rPr>
          <w:rFonts w:asciiTheme="minorHAnsi" w:hAnsiTheme="minorHAnsi" w:cstheme="minorHAnsi"/>
          <w:sz w:val="22"/>
          <w:szCs w:val="22"/>
        </w:rPr>
        <w:t xml:space="preserve"> świadczenie za pobyt w szpitalu winno być wypłacone za pobyt trwający co najmniej </w:t>
      </w:r>
      <w:r w:rsidR="00621983" w:rsidRPr="00F94349">
        <w:rPr>
          <w:rFonts w:asciiTheme="minorHAnsi" w:hAnsiTheme="minorHAnsi" w:cstheme="minorHAnsi"/>
          <w:sz w:val="22"/>
          <w:szCs w:val="22"/>
        </w:rPr>
        <w:t xml:space="preserve">2 </w:t>
      </w:r>
      <w:r w:rsidRPr="00F94349">
        <w:rPr>
          <w:rFonts w:asciiTheme="minorHAnsi" w:hAnsiTheme="minorHAnsi" w:cstheme="minorHAnsi"/>
          <w:sz w:val="22"/>
          <w:szCs w:val="22"/>
        </w:rPr>
        <w:t>d</w:t>
      </w:r>
      <w:r w:rsidR="00621983" w:rsidRPr="00F94349">
        <w:rPr>
          <w:rFonts w:asciiTheme="minorHAnsi" w:hAnsiTheme="minorHAnsi" w:cstheme="minorHAnsi"/>
          <w:sz w:val="22"/>
          <w:szCs w:val="22"/>
        </w:rPr>
        <w:t>ni</w:t>
      </w:r>
      <w:r w:rsidRPr="00F94349">
        <w:rPr>
          <w:rFonts w:asciiTheme="minorHAnsi" w:hAnsiTheme="minorHAnsi" w:cstheme="minorHAnsi"/>
          <w:sz w:val="22"/>
          <w:szCs w:val="22"/>
        </w:rPr>
        <w:t xml:space="preserve"> w przypadku pobytu w związku z chorobą  - pobyt liczony jako data przyjęcia i data wypisu ze szpitala – </w:t>
      </w:r>
      <w:r w:rsidRPr="00F94349">
        <w:rPr>
          <w:rFonts w:asciiTheme="minorHAnsi" w:hAnsiTheme="minorHAnsi" w:cstheme="minorHAnsi"/>
          <w:b/>
          <w:bCs/>
          <w:sz w:val="22"/>
          <w:szCs w:val="22"/>
        </w:rPr>
        <w:t>4 pkt.</w:t>
      </w:r>
    </w:p>
    <w:p w:rsidR="00135F12" w:rsidRPr="00F94349" w:rsidRDefault="00135F12" w:rsidP="00135F12">
      <w:pPr>
        <w:numPr>
          <w:ilvl w:val="0"/>
          <w:numId w:val="10"/>
        </w:numPr>
        <w:tabs>
          <w:tab w:val="left" w:pos="0"/>
        </w:tabs>
        <w:suppressAutoHyphens w:val="0"/>
        <w:overflowPunct w:val="0"/>
        <w:autoSpaceDE w:val="0"/>
        <w:autoSpaceDN w:val="0"/>
        <w:adjustRightInd w:val="0"/>
        <w:jc w:val="both"/>
        <w:textAlignment w:val="baseline"/>
        <w:rPr>
          <w:rFonts w:asciiTheme="minorHAnsi" w:hAnsiTheme="minorHAnsi" w:cstheme="minorHAnsi"/>
          <w:b/>
          <w:bCs/>
          <w:sz w:val="22"/>
          <w:szCs w:val="22"/>
          <w:lang w:eastAsia="pl-PL"/>
        </w:rPr>
      </w:pPr>
      <w:r w:rsidRPr="00F94349">
        <w:rPr>
          <w:rFonts w:asciiTheme="minorHAnsi" w:hAnsiTheme="minorHAnsi" w:cstheme="minorHAnsi"/>
          <w:b/>
          <w:bCs/>
          <w:sz w:val="22"/>
          <w:szCs w:val="22"/>
          <w:lang w:eastAsia="pl-PL"/>
        </w:rPr>
        <w:t xml:space="preserve">Klauzula rozszerzająca odpowiedzialność terytorialną ubezpieczyciela za świadczenie z tytułu operacji chirurgicznych – </w:t>
      </w:r>
      <w:r w:rsidRPr="00F94349">
        <w:rPr>
          <w:rFonts w:asciiTheme="minorHAnsi" w:hAnsiTheme="minorHAnsi" w:cstheme="minorHAnsi"/>
          <w:sz w:val="22"/>
          <w:szCs w:val="22"/>
          <w:lang w:eastAsia="pl-PL"/>
        </w:rPr>
        <w:t>polega na uznaniu przez ubezpieczyciela odpowiedzialności za operacje chirurgiczne przeprowadzone w placówce medycznej zlokalizowanej na terytorium krajów UE</w:t>
      </w:r>
      <w:r w:rsidR="00D76530">
        <w:rPr>
          <w:rFonts w:asciiTheme="minorHAnsi" w:hAnsiTheme="minorHAnsi" w:cstheme="minorHAnsi"/>
          <w:b/>
          <w:bCs/>
          <w:sz w:val="22"/>
          <w:szCs w:val="22"/>
          <w:lang w:eastAsia="pl-PL"/>
        </w:rPr>
        <w:t xml:space="preserve"> – 1</w:t>
      </w:r>
      <w:r w:rsidRPr="00F94349">
        <w:rPr>
          <w:rFonts w:asciiTheme="minorHAnsi" w:hAnsiTheme="minorHAnsi" w:cstheme="minorHAnsi"/>
          <w:b/>
          <w:bCs/>
          <w:sz w:val="22"/>
          <w:szCs w:val="22"/>
          <w:lang w:eastAsia="pl-PL"/>
        </w:rPr>
        <w:t xml:space="preserve"> pkt.</w:t>
      </w:r>
    </w:p>
    <w:p w:rsidR="00135F12" w:rsidRPr="00F94349" w:rsidRDefault="00135F12" w:rsidP="0078347B">
      <w:pPr>
        <w:suppressAutoHyphens w:val="0"/>
        <w:rPr>
          <w:rFonts w:asciiTheme="minorHAnsi" w:hAnsiTheme="minorHAnsi" w:cstheme="minorHAnsi"/>
          <w:b/>
          <w:bCs/>
          <w:sz w:val="22"/>
          <w:szCs w:val="22"/>
          <w:lang w:eastAsia="pl-PL"/>
        </w:rPr>
      </w:pPr>
    </w:p>
    <w:p w:rsidR="00191883" w:rsidRPr="00191883" w:rsidRDefault="00191883" w:rsidP="00191883">
      <w:pPr>
        <w:pStyle w:val="Akapitzlist"/>
        <w:numPr>
          <w:ilvl w:val="0"/>
          <w:numId w:val="10"/>
        </w:numPr>
        <w:jc w:val="both"/>
        <w:rPr>
          <w:rFonts w:asciiTheme="minorHAnsi" w:hAnsiTheme="minorHAnsi" w:cstheme="minorHAnsi"/>
          <w:b/>
          <w:bCs/>
          <w:sz w:val="22"/>
          <w:szCs w:val="22"/>
        </w:rPr>
      </w:pPr>
      <w:r w:rsidRPr="00191883">
        <w:rPr>
          <w:rFonts w:asciiTheme="minorHAnsi" w:hAnsiTheme="minorHAnsi" w:cstheme="minorHAnsi"/>
          <w:b/>
          <w:bCs/>
          <w:sz w:val="22"/>
          <w:szCs w:val="22"/>
        </w:rPr>
        <w:t xml:space="preserve">Klauzula rozszerzająca definicje dziecka – </w:t>
      </w:r>
      <w:r w:rsidRPr="00191883">
        <w:rPr>
          <w:rFonts w:asciiTheme="minorHAnsi" w:hAnsiTheme="minorHAnsi" w:cstheme="minorHAnsi"/>
          <w:bCs/>
          <w:sz w:val="22"/>
          <w:szCs w:val="22"/>
        </w:rPr>
        <w:t>dziecko własne, a także przysposobione lub pasierb (jeżeli nie żyje ojciec lub matka pasierba) – bez względu na wiek. Dotyczy świadczenia w wyniku śmierci dziecka –</w:t>
      </w:r>
      <w:r w:rsidR="00263EE7">
        <w:rPr>
          <w:rFonts w:asciiTheme="minorHAnsi" w:hAnsiTheme="minorHAnsi" w:cstheme="minorHAnsi"/>
          <w:b/>
          <w:bCs/>
          <w:sz w:val="22"/>
          <w:szCs w:val="22"/>
        </w:rPr>
        <w:t xml:space="preserve"> 2</w:t>
      </w:r>
      <w:r w:rsidRPr="00191883">
        <w:rPr>
          <w:rFonts w:asciiTheme="minorHAnsi" w:hAnsiTheme="minorHAnsi" w:cstheme="minorHAnsi"/>
          <w:b/>
          <w:bCs/>
          <w:sz w:val="22"/>
          <w:szCs w:val="22"/>
        </w:rPr>
        <w:t xml:space="preserve"> pkt.</w:t>
      </w:r>
    </w:p>
    <w:p w:rsidR="00191883" w:rsidRPr="00191883" w:rsidRDefault="00191883" w:rsidP="00191883">
      <w:pPr>
        <w:suppressAutoHyphens w:val="0"/>
        <w:ind w:left="720"/>
        <w:jc w:val="both"/>
        <w:rPr>
          <w:rFonts w:asciiTheme="minorHAnsi" w:hAnsiTheme="minorHAnsi" w:cstheme="minorHAnsi"/>
          <w:b/>
          <w:bCs/>
          <w:sz w:val="22"/>
          <w:szCs w:val="22"/>
          <w:lang w:eastAsia="pl-PL"/>
        </w:rPr>
      </w:pPr>
    </w:p>
    <w:p w:rsidR="00135F12" w:rsidRPr="00870756" w:rsidRDefault="00135F12" w:rsidP="00870756">
      <w:pPr>
        <w:numPr>
          <w:ilvl w:val="0"/>
          <w:numId w:val="10"/>
        </w:numPr>
        <w:suppressAutoHyphens w:val="0"/>
        <w:jc w:val="both"/>
        <w:rPr>
          <w:rFonts w:asciiTheme="minorHAnsi" w:hAnsiTheme="minorHAnsi" w:cstheme="minorHAnsi"/>
          <w:sz w:val="22"/>
          <w:szCs w:val="22"/>
          <w:lang w:eastAsia="pl-PL"/>
        </w:rPr>
      </w:pPr>
      <w:r w:rsidRPr="00405535">
        <w:rPr>
          <w:rFonts w:asciiTheme="minorHAnsi" w:hAnsiTheme="minorHAnsi" w:cstheme="minorHAnsi"/>
          <w:b/>
          <w:bCs/>
          <w:sz w:val="22"/>
          <w:szCs w:val="22"/>
          <w:lang w:eastAsia="pl-PL"/>
        </w:rPr>
        <w:t xml:space="preserve">Klauzula </w:t>
      </w:r>
      <w:r w:rsidR="00870756">
        <w:rPr>
          <w:rFonts w:asciiTheme="minorHAnsi" w:hAnsiTheme="minorHAnsi" w:cstheme="minorHAnsi"/>
          <w:b/>
          <w:bCs/>
          <w:sz w:val="22"/>
          <w:szCs w:val="22"/>
          <w:lang w:eastAsia="pl-PL"/>
        </w:rPr>
        <w:t>funduszu prewencyjnego</w:t>
      </w:r>
      <w:r w:rsidRPr="00405535">
        <w:rPr>
          <w:rFonts w:asciiTheme="minorHAnsi" w:hAnsiTheme="minorHAnsi" w:cstheme="minorHAnsi"/>
          <w:b/>
          <w:bCs/>
          <w:sz w:val="22"/>
          <w:szCs w:val="22"/>
          <w:lang w:eastAsia="pl-PL"/>
        </w:rPr>
        <w:t xml:space="preserve"> – </w:t>
      </w:r>
      <w:r w:rsidR="00405535" w:rsidRPr="00405535">
        <w:rPr>
          <w:rFonts w:asciiTheme="minorHAnsi" w:hAnsiTheme="minorHAnsi" w:cstheme="minorHAnsi"/>
          <w:sz w:val="22"/>
          <w:szCs w:val="22"/>
          <w:lang w:eastAsia="pl-PL"/>
        </w:rPr>
        <w:t xml:space="preserve">Wykonawca deklaruje </w:t>
      </w:r>
      <w:r w:rsidR="00870756">
        <w:rPr>
          <w:rFonts w:asciiTheme="minorHAnsi" w:hAnsiTheme="minorHAnsi" w:cstheme="minorHAnsi"/>
          <w:sz w:val="22"/>
          <w:szCs w:val="22"/>
          <w:lang w:eastAsia="pl-PL"/>
        </w:rPr>
        <w:t>środki</w:t>
      </w:r>
      <w:r w:rsidR="00405535" w:rsidRPr="00405535">
        <w:rPr>
          <w:rFonts w:asciiTheme="minorHAnsi" w:hAnsiTheme="minorHAnsi" w:cstheme="minorHAnsi"/>
          <w:sz w:val="22"/>
          <w:szCs w:val="22"/>
          <w:lang w:eastAsia="pl-PL"/>
        </w:rPr>
        <w:t xml:space="preserve"> </w:t>
      </w:r>
      <w:r w:rsidR="00870756">
        <w:rPr>
          <w:rFonts w:asciiTheme="minorHAnsi" w:hAnsiTheme="minorHAnsi" w:cstheme="minorHAnsi"/>
          <w:sz w:val="22"/>
          <w:szCs w:val="22"/>
          <w:lang w:eastAsia="pl-PL"/>
        </w:rPr>
        <w:t xml:space="preserve">z </w:t>
      </w:r>
      <w:r w:rsidR="00405535" w:rsidRPr="00405535">
        <w:rPr>
          <w:rFonts w:asciiTheme="minorHAnsi" w:hAnsiTheme="minorHAnsi" w:cstheme="minorHAnsi"/>
          <w:sz w:val="22"/>
          <w:szCs w:val="22"/>
          <w:lang w:eastAsia="pl-PL"/>
        </w:rPr>
        <w:t xml:space="preserve">funduszu prewencyjnego </w:t>
      </w:r>
      <w:r w:rsidR="00870756">
        <w:rPr>
          <w:rFonts w:asciiTheme="minorHAnsi" w:hAnsiTheme="minorHAnsi" w:cstheme="minorHAnsi"/>
          <w:sz w:val="22"/>
          <w:szCs w:val="22"/>
          <w:lang w:eastAsia="pl-PL"/>
        </w:rPr>
        <w:t xml:space="preserve">wypłacone jednorazowo w </w:t>
      </w:r>
      <w:r w:rsidR="00405535" w:rsidRPr="00405535">
        <w:rPr>
          <w:rFonts w:asciiTheme="minorHAnsi" w:hAnsiTheme="minorHAnsi" w:cstheme="minorHAnsi"/>
          <w:sz w:val="22"/>
          <w:szCs w:val="22"/>
          <w:lang w:eastAsia="pl-PL"/>
        </w:rPr>
        <w:t xml:space="preserve">kwocie 25 000,00 PLN </w:t>
      </w:r>
      <w:r w:rsidR="00870756">
        <w:rPr>
          <w:rFonts w:asciiTheme="minorHAnsi" w:hAnsiTheme="minorHAnsi" w:cstheme="minorHAnsi"/>
          <w:sz w:val="22"/>
          <w:szCs w:val="22"/>
          <w:lang w:eastAsia="pl-PL"/>
        </w:rPr>
        <w:t>z tytułu zawartej umowy</w:t>
      </w:r>
      <w:r w:rsidR="00870756" w:rsidRPr="00870756">
        <w:rPr>
          <w:rFonts w:asciiTheme="minorHAnsi" w:hAnsiTheme="minorHAnsi" w:cstheme="minorHAnsi"/>
          <w:sz w:val="22"/>
          <w:szCs w:val="22"/>
          <w:lang w:eastAsia="pl-PL"/>
        </w:rPr>
        <w:t xml:space="preserve"> w ra</w:t>
      </w:r>
      <w:r w:rsidR="00870756">
        <w:rPr>
          <w:rFonts w:asciiTheme="minorHAnsi" w:hAnsiTheme="minorHAnsi" w:cstheme="minorHAnsi"/>
          <w:sz w:val="22"/>
          <w:szCs w:val="22"/>
          <w:lang w:eastAsia="pl-PL"/>
        </w:rPr>
        <w:t xml:space="preserve">mach postępowania przetargowego. </w:t>
      </w:r>
      <w:r w:rsidR="00870756" w:rsidRPr="00870756">
        <w:rPr>
          <w:rFonts w:asciiTheme="minorHAnsi" w:hAnsiTheme="minorHAnsi" w:cstheme="minorHAnsi"/>
          <w:sz w:val="22"/>
          <w:szCs w:val="22"/>
          <w:lang w:eastAsia="pl-PL"/>
        </w:rPr>
        <w:t xml:space="preserve">Realizacja i rozliczenie przekazanych środków następuje wg wewnętrznych wytycznych </w:t>
      </w:r>
      <w:r w:rsidR="00870756">
        <w:rPr>
          <w:rFonts w:asciiTheme="minorHAnsi" w:hAnsiTheme="minorHAnsi" w:cstheme="minorHAnsi"/>
          <w:sz w:val="22"/>
          <w:szCs w:val="22"/>
          <w:lang w:eastAsia="pl-PL"/>
        </w:rPr>
        <w:t>Wykonawcy. Wykonawca</w:t>
      </w:r>
      <w:r w:rsidR="00870756" w:rsidRPr="00870756">
        <w:rPr>
          <w:rFonts w:asciiTheme="minorHAnsi" w:hAnsiTheme="minorHAnsi" w:cstheme="minorHAnsi"/>
          <w:sz w:val="22"/>
          <w:szCs w:val="22"/>
          <w:lang w:eastAsia="pl-PL"/>
        </w:rPr>
        <w:t xml:space="preserve"> przekazuje </w:t>
      </w:r>
      <w:r w:rsidR="00870756">
        <w:rPr>
          <w:rFonts w:asciiTheme="minorHAnsi" w:hAnsiTheme="minorHAnsi" w:cstheme="minorHAnsi"/>
          <w:sz w:val="22"/>
          <w:szCs w:val="22"/>
          <w:lang w:eastAsia="pl-PL"/>
        </w:rPr>
        <w:t>Zamawiającemu</w:t>
      </w:r>
      <w:r w:rsidR="00870756" w:rsidRPr="00870756">
        <w:rPr>
          <w:rFonts w:asciiTheme="minorHAnsi" w:hAnsiTheme="minorHAnsi" w:cstheme="minorHAnsi"/>
          <w:sz w:val="22"/>
          <w:szCs w:val="22"/>
          <w:lang w:eastAsia="pl-PL"/>
        </w:rPr>
        <w:t xml:space="preserve"> środki z funduszu prewencyjnego na podstawie złożonego wniosku, w terminie 6 miesięcy od daty złożenia wniosku. </w:t>
      </w:r>
      <w:r w:rsidR="00870756">
        <w:rPr>
          <w:rFonts w:asciiTheme="minorHAnsi" w:hAnsiTheme="minorHAnsi" w:cstheme="minorHAnsi"/>
          <w:sz w:val="22"/>
          <w:szCs w:val="22"/>
          <w:lang w:eastAsia="pl-PL"/>
        </w:rPr>
        <w:t>Zamawiający</w:t>
      </w:r>
      <w:r w:rsidR="00870756" w:rsidRPr="00870756">
        <w:rPr>
          <w:rFonts w:asciiTheme="minorHAnsi" w:hAnsiTheme="minorHAnsi" w:cstheme="minorHAnsi"/>
          <w:sz w:val="22"/>
          <w:szCs w:val="22"/>
          <w:lang w:eastAsia="pl-PL"/>
        </w:rPr>
        <w:t xml:space="preserve"> dokona rozliczenia środków z funduszu prewencyjnego z załączeniem faktur lub innych dowodów potwierdzających </w:t>
      </w:r>
      <w:r w:rsidR="00870756">
        <w:rPr>
          <w:rFonts w:asciiTheme="minorHAnsi" w:hAnsiTheme="minorHAnsi" w:cstheme="minorHAnsi"/>
          <w:sz w:val="22"/>
          <w:szCs w:val="22"/>
          <w:lang w:eastAsia="pl-PL"/>
        </w:rPr>
        <w:t xml:space="preserve">realizację celu prewencyjnego </w:t>
      </w:r>
      <w:r w:rsidRPr="00870756">
        <w:rPr>
          <w:rFonts w:asciiTheme="minorHAnsi" w:hAnsiTheme="minorHAnsi" w:cstheme="minorHAnsi"/>
          <w:sz w:val="22"/>
          <w:szCs w:val="22"/>
          <w:lang w:eastAsia="pl-PL"/>
        </w:rPr>
        <w:t>–</w:t>
      </w:r>
      <w:r w:rsidRPr="00870756">
        <w:rPr>
          <w:rFonts w:asciiTheme="minorHAnsi" w:hAnsiTheme="minorHAnsi" w:cstheme="minorHAnsi"/>
          <w:b/>
          <w:bCs/>
          <w:sz w:val="22"/>
          <w:szCs w:val="22"/>
          <w:lang w:eastAsia="pl-PL"/>
        </w:rPr>
        <w:t xml:space="preserve"> </w:t>
      </w:r>
      <w:r w:rsidR="00405535" w:rsidRPr="00870756">
        <w:rPr>
          <w:rFonts w:asciiTheme="minorHAnsi" w:hAnsiTheme="minorHAnsi" w:cstheme="minorHAnsi"/>
          <w:b/>
          <w:bCs/>
          <w:sz w:val="22"/>
          <w:szCs w:val="22"/>
          <w:lang w:eastAsia="pl-PL"/>
        </w:rPr>
        <w:t>4</w:t>
      </w:r>
      <w:r w:rsidRPr="00870756">
        <w:rPr>
          <w:rFonts w:asciiTheme="minorHAnsi" w:hAnsiTheme="minorHAnsi" w:cstheme="minorHAnsi"/>
          <w:b/>
          <w:bCs/>
          <w:sz w:val="22"/>
          <w:szCs w:val="22"/>
          <w:lang w:eastAsia="pl-PL"/>
        </w:rPr>
        <w:t xml:space="preserve"> pkt. </w:t>
      </w:r>
    </w:p>
    <w:p w:rsidR="00191883" w:rsidRPr="00191883" w:rsidRDefault="00191883" w:rsidP="00191883">
      <w:pPr>
        <w:tabs>
          <w:tab w:val="left" w:pos="0"/>
          <w:tab w:val="left" w:pos="567"/>
        </w:tabs>
        <w:suppressAutoHyphens w:val="0"/>
        <w:spacing w:line="280" w:lineRule="atLeast"/>
        <w:jc w:val="both"/>
        <w:rPr>
          <w:rFonts w:asciiTheme="minorHAnsi" w:hAnsiTheme="minorHAnsi" w:cstheme="minorHAnsi"/>
          <w:b/>
          <w:bCs/>
          <w:sz w:val="22"/>
          <w:szCs w:val="22"/>
          <w:lang w:eastAsia="pl-PL"/>
        </w:rPr>
      </w:pPr>
    </w:p>
    <w:p w:rsidR="00135F12" w:rsidRPr="00F94349" w:rsidRDefault="00135F12" w:rsidP="00621983">
      <w:pPr>
        <w:numPr>
          <w:ilvl w:val="0"/>
          <w:numId w:val="10"/>
        </w:numPr>
        <w:tabs>
          <w:tab w:val="left" w:pos="0"/>
          <w:tab w:val="left" w:pos="709"/>
        </w:tabs>
        <w:suppressAutoHyphens w:val="0"/>
        <w:spacing w:line="280" w:lineRule="atLeast"/>
        <w:jc w:val="both"/>
        <w:rPr>
          <w:rFonts w:asciiTheme="minorHAnsi" w:hAnsiTheme="minorHAnsi" w:cstheme="minorHAnsi"/>
          <w:b/>
          <w:bCs/>
          <w:sz w:val="22"/>
          <w:szCs w:val="22"/>
          <w:lang w:eastAsia="pl-PL"/>
        </w:rPr>
      </w:pPr>
      <w:r w:rsidRPr="00F94349">
        <w:rPr>
          <w:rFonts w:asciiTheme="minorHAnsi" w:hAnsiTheme="minorHAnsi" w:cstheme="minorHAnsi"/>
          <w:b/>
          <w:bCs/>
          <w:sz w:val="22"/>
          <w:szCs w:val="22"/>
          <w:lang w:eastAsia="pl-PL"/>
        </w:rPr>
        <w:t>Klauzula rozszerzająca definicj</w:t>
      </w:r>
      <w:r w:rsidR="002253D2">
        <w:rPr>
          <w:rFonts w:asciiTheme="minorHAnsi" w:hAnsiTheme="minorHAnsi" w:cstheme="minorHAnsi"/>
          <w:b/>
          <w:bCs/>
          <w:sz w:val="22"/>
          <w:szCs w:val="22"/>
          <w:lang w:eastAsia="pl-PL"/>
        </w:rPr>
        <w:t>ę</w:t>
      </w:r>
      <w:r w:rsidRPr="00F94349">
        <w:rPr>
          <w:rFonts w:asciiTheme="minorHAnsi" w:hAnsiTheme="minorHAnsi" w:cstheme="minorHAnsi"/>
          <w:b/>
          <w:bCs/>
          <w:sz w:val="22"/>
          <w:szCs w:val="22"/>
          <w:lang w:eastAsia="pl-PL"/>
        </w:rPr>
        <w:t xml:space="preserve"> małżonka </w:t>
      </w:r>
      <w:r w:rsidRPr="00F94349">
        <w:rPr>
          <w:rFonts w:asciiTheme="minorHAnsi" w:hAnsiTheme="minorHAnsi" w:cstheme="minorHAnsi"/>
          <w:sz w:val="22"/>
          <w:szCs w:val="22"/>
          <w:lang w:eastAsia="pl-PL"/>
        </w:rPr>
        <w:t xml:space="preserve">– Wykonawca uzna następującą definicję małżonka - osoba pozostająca z ubezpieczonym w związku małżeńskim, zgodnie z obowiązującymi przepisami prawa bez względu na fakt pozostawania w separacji – </w:t>
      </w:r>
      <w:r w:rsidR="006E4A14" w:rsidRPr="00F94349">
        <w:rPr>
          <w:rFonts w:asciiTheme="minorHAnsi" w:hAnsiTheme="minorHAnsi" w:cstheme="minorHAnsi"/>
          <w:b/>
          <w:sz w:val="22"/>
          <w:szCs w:val="22"/>
          <w:lang w:eastAsia="pl-PL"/>
        </w:rPr>
        <w:t>1</w:t>
      </w:r>
      <w:r w:rsidRPr="00F94349">
        <w:rPr>
          <w:rFonts w:asciiTheme="minorHAnsi" w:hAnsiTheme="minorHAnsi" w:cstheme="minorHAnsi"/>
          <w:b/>
          <w:bCs/>
          <w:sz w:val="22"/>
          <w:szCs w:val="22"/>
          <w:lang w:eastAsia="pl-PL"/>
        </w:rPr>
        <w:t xml:space="preserve"> pkt</w:t>
      </w:r>
      <w:r w:rsidRPr="00F94349">
        <w:rPr>
          <w:rFonts w:asciiTheme="minorHAnsi" w:hAnsiTheme="minorHAnsi" w:cstheme="minorHAnsi"/>
          <w:sz w:val="22"/>
          <w:szCs w:val="22"/>
          <w:lang w:eastAsia="pl-PL"/>
        </w:rPr>
        <w:t>.</w:t>
      </w:r>
    </w:p>
    <w:p w:rsidR="00135F12" w:rsidRPr="00F94349" w:rsidRDefault="00135F12" w:rsidP="008F7364">
      <w:pPr>
        <w:suppressAutoHyphens w:val="0"/>
        <w:rPr>
          <w:rFonts w:asciiTheme="minorHAnsi" w:hAnsiTheme="minorHAnsi" w:cstheme="minorHAnsi"/>
          <w:b/>
          <w:bCs/>
          <w:sz w:val="22"/>
          <w:szCs w:val="22"/>
          <w:lang w:eastAsia="pl-PL"/>
        </w:rPr>
      </w:pPr>
    </w:p>
    <w:p w:rsidR="00A53D8F" w:rsidRPr="008F2DF2" w:rsidRDefault="00A53D8F" w:rsidP="00A53D8F">
      <w:pPr>
        <w:numPr>
          <w:ilvl w:val="0"/>
          <w:numId w:val="10"/>
        </w:numPr>
        <w:tabs>
          <w:tab w:val="left" w:pos="0"/>
          <w:tab w:val="left" w:pos="567"/>
        </w:tabs>
        <w:suppressAutoHyphens w:val="0"/>
        <w:spacing w:line="280" w:lineRule="atLeast"/>
        <w:jc w:val="both"/>
        <w:rPr>
          <w:rFonts w:asciiTheme="minorHAnsi" w:hAnsiTheme="minorHAnsi" w:cstheme="minorHAnsi"/>
          <w:b/>
          <w:bCs/>
          <w:sz w:val="22"/>
          <w:szCs w:val="22"/>
          <w:lang w:eastAsia="pl-PL"/>
        </w:rPr>
      </w:pPr>
      <w:r w:rsidRPr="00C937EC">
        <w:rPr>
          <w:rFonts w:asciiTheme="minorHAnsi" w:hAnsiTheme="minorHAnsi" w:cstheme="minorHAnsi"/>
          <w:b/>
          <w:bCs/>
          <w:sz w:val="22"/>
          <w:szCs w:val="22"/>
          <w:lang w:eastAsia="pl-PL"/>
        </w:rPr>
        <w:t xml:space="preserve">Klauzula rozszerzająca definicję </w:t>
      </w:r>
      <w:r>
        <w:rPr>
          <w:rFonts w:asciiTheme="minorHAnsi" w:hAnsiTheme="minorHAnsi" w:cstheme="minorHAnsi"/>
          <w:b/>
          <w:bCs/>
          <w:sz w:val="22"/>
          <w:szCs w:val="22"/>
          <w:lang w:eastAsia="pl-PL"/>
        </w:rPr>
        <w:t xml:space="preserve">rekonwalescencji </w:t>
      </w:r>
      <w:r>
        <w:rPr>
          <w:rFonts w:asciiTheme="minorHAnsi" w:hAnsiTheme="minorHAnsi" w:cstheme="minorHAnsi"/>
          <w:bCs/>
          <w:sz w:val="22"/>
          <w:szCs w:val="22"/>
          <w:lang w:eastAsia="pl-PL"/>
        </w:rPr>
        <w:t>–</w:t>
      </w:r>
      <w:r w:rsidRPr="000C697D">
        <w:rPr>
          <w:rFonts w:asciiTheme="minorHAnsi" w:hAnsiTheme="minorHAnsi" w:cstheme="minorHAnsi"/>
          <w:bCs/>
          <w:sz w:val="22"/>
          <w:szCs w:val="22"/>
          <w:lang w:eastAsia="pl-PL"/>
        </w:rPr>
        <w:t xml:space="preserve"> </w:t>
      </w:r>
      <w:r>
        <w:rPr>
          <w:rFonts w:asciiTheme="minorHAnsi" w:hAnsiTheme="minorHAnsi" w:cstheme="minorHAnsi"/>
          <w:bCs/>
          <w:sz w:val="22"/>
          <w:szCs w:val="22"/>
          <w:lang w:eastAsia="pl-PL"/>
        </w:rPr>
        <w:t xml:space="preserve">Wykonawca uzna odpowiedzialność za </w:t>
      </w:r>
      <w:r w:rsidRPr="008F2DF2">
        <w:rPr>
          <w:rFonts w:asciiTheme="minorHAnsi" w:hAnsiTheme="minorHAnsi" w:cstheme="minorHAnsi"/>
          <w:bCs/>
          <w:sz w:val="22"/>
          <w:szCs w:val="22"/>
          <w:lang w:eastAsia="pl-PL"/>
        </w:rPr>
        <w:t>pobyt na zwolnieniu lekarskim wydanym przez oddział szpitalny, w którym odbywało się leczenie szpitalne, bez</w:t>
      </w:r>
      <w:r>
        <w:rPr>
          <w:rFonts w:asciiTheme="minorHAnsi" w:hAnsiTheme="minorHAnsi" w:cstheme="minorHAnsi"/>
          <w:bCs/>
          <w:sz w:val="22"/>
          <w:szCs w:val="22"/>
          <w:lang w:eastAsia="pl-PL"/>
        </w:rPr>
        <w:t>pośrednio po pobycie w szpitalu, pod warunkiem że po</w:t>
      </w:r>
      <w:r w:rsidRPr="008F2DF2">
        <w:rPr>
          <w:rFonts w:asciiTheme="minorHAnsi" w:hAnsiTheme="minorHAnsi" w:cstheme="minorHAnsi"/>
          <w:bCs/>
          <w:sz w:val="22"/>
          <w:szCs w:val="22"/>
          <w:lang w:eastAsia="pl-PL"/>
        </w:rPr>
        <w:t>byt w szpitalu t</w:t>
      </w:r>
      <w:r>
        <w:rPr>
          <w:rFonts w:asciiTheme="minorHAnsi" w:hAnsiTheme="minorHAnsi" w:cstheme="minorHAnsi"/>
          <w:bCs/>
          <w:sz w:val="22"/>
          <w:szCs w:val="22"/>
          <w:lang w:eastAsia="pl-PL"/>
        </w:rPr>
        <w:t xml:space="preserve">rwał </w:t>
      </w:r>
      <w:r w:rsidRPr="008F2DF2">
        <w:rPr>
          <w:rFonts w:asciiTheme="minorHAnsi" w:hAnsiTheme="minorHAnsi" w:cstheme="minorHAnsi"/>
          <w:bCs/>
          <w:sz w:val="22"/>
          <w:szCs w:val="22"/>
          <w:lang w:eastAsia="pl-PL"/>
        </w:rPr>
        <w:t>minimum 1</w:t>
      </w:r>
      <w:r>
        <w:rPr>
          <w:rFonts w:asciiTheme="minorHAnsi" w:hAnsiTheme="minorHAnsi" w:cstheme="minorHAnsi"/>
          <w:bCs/>
          <w:sz w:val="22"/>
          <w:szCs w:val="22"/>
          <w:lang w:eastAsia="pl-PL"/>
        </w:rPr>
        <w:t>0</w:t>
      </w:r>
      <w:r w:rsidRPr="008F2DF2">
        <w:rPr>
          <w:rFonts w:asciiTheme="minorHAnsi" w:hAnsiTheme="minorHAnsi" w:cstheme="minorHAnsi"/>
          <w:bCs/>
          <w:sz w:val="22"/>
          <w:szCs w:val="22"/>
          <w:lang w:eastAsia="pl-PL"/>
        </w:rPr>
        <w:t xml:space="preserve"> dni</w:t>
      </w:r>
      <w:r w:rsidR="00D76530">
        <w:rPr>
          <w:rFonts w:asciiTheme="minorHAnsi" w:hAnsiTheme="minorHAnsi" w:cstheme="minorHAnsi"/>
          <w:bCs/>
          <w:sz w:val="22"/>
          <w:szCs w:val="22"/>
          <w:lang w:eastAsia="pl-PL"/>
        </w:rPr>
        <w:t xml:space="preserve"> – </w:t>
      </w:r>
      <w:r w:rsidR="00D76530" w:rsidRPr="00D76530">
        <w:rPr>
          <w:rFonts w:asciiTheme="minorHAnsi" w:hAnsiTheme="minorHAnsi" w:cstheme="minorHAnsi"/>
          <w:b/>
          <w:bCs/>
          <w:sz w:val="22"/>
          <w:szCs w:val="22"/>
          <w:lang w:eastAsia="pl-PL"/>
        </w:rPr>
        <w:t>3 pkt</w:t>
      </w:r>
      <w:r w:rsidRPr="00D76530">
        <w:rPr>
          <w:rFonts w:asciiTheme="minorHAnsi" w:hAnsiTheme="minorHAnsi" w:cstheme="minorHAnsi"/>
          <w:b/>
          <w:bCs/>
          <w:sz w:val="22"/>
          <w:szCs w:val="22"/>
          <w:lang w:eastAsia="pl-PL"/>
        </w:rPr>
        <w:t>.</w:t>
      </w:r>
    </w:p>
    <w:p w:rsidR="00A53D8F" w:rsidRDefault="00A53D8F" w:rsidP="00A53D8F">
      <w:pPr>
        <w:pStyle w:val="Akapitzlist"/>
        <w:rPr>
          <w:rFonts w:asciiTheme="minorHAnsi" w:hAnsiTheme="minorHAnsi" w:cstheme="minorHAnsi"/>
          <w:b/>
          <w:bCs/>
          <w:sz w:val="22"/>
          <w:szCs w:val="22"/>
        </w:rPr>
      </w:pPr>
    </w:p>
    <w:p w:rsidR="00A53D8F" w:rsidRPr="00B56B76" w:rsidRDefault="00A53D8F" w:rsidP="00A53D8F">
      <w:pPr>
        <w:numPr>
          <w:ilvl w:val="0"/>
          <w:numId w:val="10"/>
        </w:numPr>
        <w:tabs>
          <w:tab w:val="left" w:pos="567"/>
        </w:tabs>
        <w:spacing w:line="280" w:lineRule="atLeast"/>
        <w:jc w:val="both"/>
        <w:rPr>
          <w:rFonts w:asciiTheme="minorHAnsi" w:hAnsiTheme="minorHAnsi" w:cstheme="minorHAnsi"/>
          <w:bCs/>
          <w:iCs/>
          <w:sz w:val="22"/>
          <w:szCs w:val="22"/>
        </w:rPr>
      </w:pPr>
      <w:r>
        <w:rPr>
          <w:rFonts w:asciiTheme="minorHAnsi" w:hAnsiTheme="minorHAnsi" w:cstheme="minorHAnsi"/>
          <w:b/>
          <w:bCs/>
          <w:sz w:val="22"/>
          <w:szCs w:val="22"/>
          <w:lang w:eastAsia="pl-PL"/>
        </w:rPr>
        <w:lastRenderedPageBreak/>
        <w:t xml:space="preserve">Klauzula zastosowania definicji „zawału serca” </w:t>
      </w:r>
      <w:r w:rsidRPr="00B56B76">
        <w:rPr>
          <w:rFonts w:asciiTheme="minorHAnsi" w:hAnsiTheme="minorHAnsi" w:cstheme="minorHAnsi"/>
          <w:bCs/>
          <w:sz w:val="22"/>
          <w:szCs w:val="22"/>
          <w:lang w:eastAsia="pl-PL"/>
        </w:rPr>
        <w:t xml:space="preserve">określonej jako </w:t>
      </w:r>
      <w:r w:rsidRPr="00B56B76">
        <w:rPr>
          <w:rFonts w:asciiTheme="minorHAnsi" w:hAnsiTheme="minorHAnsi" w:cstheme="minorHAnsi"/>
          <w:bCs/>
          <w:sz w:val="22"/>
          <w:szCs w:val="22"/>
        </w:rPr>
        <w:t>wystąpienie martwicy ograniczonego obszaru mięśnia sercowego jako skutek ostrego niedokrwienia</w:t>
      </w:r>
      <w:r w:rsidRPr="007128AC">
        <w:rPr>
          <w:rFonts w:asciiTheme="minorHAnsi" w:hAnsiTheme="minorHAnsi" w:cstheme="minorHAnsi"/>
          <w:bCs/>
          <w:sz w:val="22"/>
          <w:szCs w:val="22"/>
        </w:rPr>
        <w:t>, rozpoznane na podstawie typowego dla zawału serca bólu, nowych zmian w zapisie EKG potwierdzających wystąpienie świeżego zawału serca i znaczącego podwyższenia stężeń enzymów sercowych we krwi</w:t>
      </w:r>
      <w:r w:rsidRPr="00B56B76">
        <w:rPr>
          <w:rFonts w:asciiTheme="minorHAnsi" w:hAnsiTheme="minorHAnsi" w:cstheme="minorHAnsi"/>
          <w:bCs/>
          <w:iCs/>
          <w:color w:val="000000"/>
          <w:sz w:val="22"/>
          <w:szCs w:val="22"/>
        </w:rPr>
        <w:t xml:space="preserve"> </w:t>
      </w:r>
      <w:r w:rsidRPr="00B56B76">
        <w:rPr>
          <w:rFonts w:asciiTheme="minorHAnsi" w:hAnsiTheme="minorHAnsi" w:cstheme="minorHAnsi"/>
          <w:bCs/>
          <w:iCs/>
          <w:sz w:val="22"/>
          <w:szCs w:val="22"/>
        </w:rPr>
        <w:t>Powyższa definicja odnosi się również do następujących świadczeń:</w:t>
      </w:r>
    </w:p>
    <w:p w:rsidR="00A53D8F" w:rsidRPr="00B56B76" w:rsidRDefault="00A53D8F" w:rsidP="00A53D8F">
      <w:pPr>
        <w:tabs>
          <w:tab w:val="left" w:pos="567"/>
        </w:tabs>
        <w:spacing w:line="280" w:lineRule="atLeast"/>
        <w:ind w:left="720"/>
        <w:jc w:val="both"/>
        <w:rPr>
          <w:rFonts w:asciiTheme="minorHAnsi" w:hAnsiTheme="minorHAnsi" w:cstheme="minorHAnsi"/>
          <w:bCs/>
          <w:iCs/>
          <w:sz w:val="22"/>
          <w:szCs w:val="22"/>
        </w:rPr>
      </w:pPr>
      <w:r w:rsidRPr="00B56B76">
        <w:rPr>
          <w:rFonts w:asciiTheme="minorHAnsi" w:hAnsiTheme="minorHAnsi" w:cstheme="minorHAnsi"/>
          <w:bCs/>
          <w:iCs/>
          <w:sz w:val="22"/>
          <w:szCs w:val="22"/>
        </w:rPr>
        <w:t>- Śmierć ubezpieczonego w wyniku zawału serca lub udaru mózgu,</w:t>
      </w:r>
    </w:p>
    <w:p w:rsidR="00A53D8F" w:rsidRPr="00B56B76" w:rsidRDefault="00A53D8F" w:rsidP="00A53D8F">
      <w:pPr>
        <w:tabs>
          <w:tab w:val="left" w:pos="567"/>
        </w:tabs>
        <w:spacing w:line="280" w:lineRule="atLeast"/>
        <w:ind w:left="720"/>
        <w:jc w:val="both"/>
        <w:rPr>
          <w:rFonts w:asciiTheme="minorHAnsi" w:hAnsiTheme="minorHAnsi" w:cstheme="minorHAnsi"/>
          <w:bCs/>
          <w:iCs/>
          <w:sz w:val="22"/>
          <w:szCs w:val="22"/>
        </w:rPr>
      </w:pPr>
      <w:r w:rsidRPr="00B56B76">
        <w:rPr>
          <w:rFonts w:asciiTheme="minorHAnsi" w:hAnsiTheme="minorHAnsi" w:cstheme="minorHAnsi"/>
          <w:bCs/>
          <w:iCs/>
          <w:sz w:val="22"/>
          <w:szCs w:val="22"/>
        </w:rPr>
        <w:t>-</w:t>
      </w:r>
      <w:r w:rsidRPr="00B56B76">
        <w:rPr>
          <w:rFonts w:asciiTheme="minorHAnsi" w:hAnsiTheme="minorHAnsi" w:cstheme="minorHAnsi"/>
          <w:bCs/>
          <w:sz w:val="22"/>
          <w:szCs w:val="22"/>
        </w:rPr>
        <w:t xml:space="preserve"> </w:t>
      </w:r>
      <w:r w:rsidRPr="00B56B76">
        <w:rPr>
          <w:rFonts w:asciiTheme="minorHAnsi" w:hAnsiTheme="minorHAnsi" w:cstheme="minorHAnsi"/>
          <w:bCs/>
          <w:iCs/>
          <w:sz w:val="22"/>
          <w:szCs w:val="22"/>
        </w:rPr>
        <w:t>Trwały uszczerbek na zdrowiu w wyniku zawału serca lub udaru mózgu,</w:t>
      </w:r>
    </w:p>
    <w:p w:rsidR="00A53D8F" w:rsidRPr="00B56B76" w:rsidRDefault="00A53D8F" w:rsidP="00A53D8F">
      <w:pPr>
        <w:tabs>
          <w:tab w:val="left" w:pos="567"/>
        </w:tabs>
        <w:spacing w:line="280" w:lineRule="atLeast"/>
        <w:ind w:left="720"/>
        <w:jc w:val="both"/>
        <w:rPr>
          <w:rFonts w:asciiTheme="minorHAnsi" w:hAnsiTheme="minorHAnsi" w:cstheme="minorHAnsi"/>
          <w:bCs/>
          <w:iCs/>
          <w:sz w:val="22"/>
          <w:szCs w:val="22"/>
        </w:rPr>
      </w:pPr>
      <w:r w:rsidRPr="00B56B76">
        <w:rPr>
          <w:rFonts w:asciiTheme="minorHAnsi" w:hAnsiTheme="minorHAnsi" w:cstheme="minorHAnsi"/>
          <w:bCs/>
          <w:iCs/>
          <w:sz w:val="22"/>
          <w:szCs w:val="22"/>
        </w:rPr>
        <w:t>- Pobyt Ubezpieczonego w szpitalu w wyniku zawału serca lub udaru mózgu do 14 dni</w:t>
      </w:r>
    </w:p>
    <w:p w:rsidR="00A53D8F" w:rsidRPr="00B56B76" w:rsidRDefault="00A53D8F" w:rsidP="00A53D8F">
      <w:pPr>
        <w:tabs>
          <w:tab w:val="left" w:pos="567"/>
        </w:tabs>
        <w:spacing w:line="280" w:lineRule="atLeast"/>
        <w:ind w:left="720"/>
        <w:jc w:val="both"/>
        <w:rPr>
          <w:rFonts w:asciiTheme="minorHAnsi" w:hAnsiTheme="minorHAnsi" w:cstheme="minorHAnsi"/>
          <w:bCs/>
          <w:iCs/>
          <w:sz w:val="22"/>
          <w:szCs w:val="22"/>
        </w:rPr>
      </w:pPr>
      <w:r w:rsidRPr="00B56B76">
        <w:rPr>
          <w:rFonts w:asciiTheme="minorHAnsi" w:hAnsiTheme="minorHAnsi" w:cstheme="minorHAnsi"/>
          <w:bCs/>
          <w:iCs/>
          <w:sz w:val="22"/>
          <w:szCs w:val="22"/>
        </w:rPr>
        <w:t>- Pobyt Ubezpieczonego w szpitalu w wyniku zawału serca lub udaru mózgu powyżej 14 dni.</w:t>
      </w:r>
    </w:p>
    <w:p w:rsidR="00A53D8F" w:rsidRDefault="00A53D8F" w:rsidP="00A53D8F">
      <w:pPr>
        <w:tabs>
          <w:tab w:val="left" w:pos="567"/>
        </w:tabs>
        <w:spacing w:line="280" w:lineRule="atLeast"/>
        <w:ind w:left="720"/>
        <w:jc w:val="both"/>
        <w:rPr>
          <w:rFonts w:asciiTheme="minorHAnsi" w:hAnsiTheme="minorHAnsi" w:cstheme="minorHAnsi"/>
          <w:bCs/>
          <w:sz w:val="22"/>
          <w:szCs w:val="22"/>
        </w:rPr>
      </w:pPr>
      <w:r>
        <w:rPr>
          <w:rFonts w:asciiTheme="minorHAnsi" w:hAnsiTheme="minorHAnsi" w:cstheme="minorHAnsi"/>
          <w:bCs/>
          <w:sz w:val="22"/>
          <w:szCs w:val="22"/>
        </w:rPr>
        <w:t xml:space="preserve">– </w:t>
      </w:r>
      <w:r w:rsidR="00D76530" w:rsidRPr="00D76530">
        <w:rPr>
          <w:rFonts w:asciiTheme="minorHAnsi" w:hAnsiTheme="minorHAnsi" w:cstheme="minorHAnsi"/>
          <w:b/>
          <w:bCs/>
          <w:sz w:val="22"/>
          <w:szCs w:val="22"/>
        </w:rPr>
        <w:t>4</w:t>
      </w:r>
      <w:r w:rsidRPr="00B56B76">
        <w:rPr>
          <w:rFonts w:asciiTheme="minorHAnsi" w:hAnsiTheme="minorHAnsi" w:cstheme="minorHAnsi"/>
          <w:b/>
          <w:bCs/>
          <w:sz w:val="22"/>
          <w:szCs w:val="22"/>
        </w:rPr>
        <w:t xml:space="preserve"> pkt</w:t>
      </w:r>
      <w:r>
        <w:rPr>
          <w:rFonts w:asciiTheme="minorHAnsi" w:hAnsiTheme="minorHAnsi" w:cstheme="minorHAnsi"/>
          <w:bCs/>
          <w:sz w:val="22"/>
          <w:szCs w:val="22"/>
        </w:rPr>
        <w:t>.</w:t>
      </w:r>
    </w:p>
    <w:p w:rsidR="00A53D8F" w:rsidRPr="007128AC" w:rsidRDefault="00A53D8F" w:rsidP="00A53D8F">
      <w:pPr>
        <w:tabs>
          <w:tab w:val="left" w:pos="567"/>
        </w:tabs>
        <w:spacing w:line="280" w:lineRule="atLeast"/>
        <w:jc w:val="both"/>
        <w:rPr>
          <w:rFonts w:asciiTheme="minorHAnsi" w:hAnsiTheme="minorHAnsi" w:cstheme="minorHAnsi"/>
          <w:bCs/>
          <w:sz w:val="22"/>
          <w:szCs w:val="22"/>
        </w:rPr>
      </w:pPr>
    </w:p>
    <w:p w:rsidR="00A53D8F" w:rsidRPr="00B56B76" w:rsidRDefault="00A53D8F" w:rsidP="00A53D8F">
      <w:pPr>
        <w:pStyle w:val="Akapitzlist"/>
        <w:numPr>
          <w:ilvl w:val="0"/>
          <w:numId w:val="10"/>
        </w:numPr>
        <w:jc w:val="both"/>
        <w:rPr>
          <w:rFonts w:asciiTheme="minorHAnsi" w:hAnsiTheme="minorHAnsi" w:cstheme="minorHAnsi"/>
          <w:bCs/>
          <w:iCs/>
          <w:color w:val="000000"/>
          <w:sz w:val="22"/>
          <w:szCs w:val="22"/>
        </w:rPr>
      </w:pPr>
      <w:r w:rsidRPr="00B56B76">
        <w:rPr>
          <w:rFonts w:asciiTheme="minorHAnsi" w:hAnsiTheme="minorHAnsi" w:cstheme="minorHAnsi"/>
          <w:b/>
          <w:bCs/>
          <w:sz w:val="22"/>
          <w:szCs w:val="22"/>
        </w:rPr>
        <w:t xml:space="preserve">Klauzula zastosowania definicji </w:t>
      </w:r>
      <w:r>
        <w:rPr>
          <w:rFonts w:asciiTheme="minorHAnsi" w:hAnsiTheme="minorHAnsi" w:cstheme="minorHAnsi"/>
          <w:b/>
          <w:bCs/>
          <w:sz w:val="22"/>
          <w:szCs w:val="22"/>
        </w:rPr>
        <w:t>„</w:t>
      </w:r>
      <w:r w:rsidRPr="00B56B76">
        <w:rPr>
          <w:rFonts w:asciiTheme="minorHAnsi" w:hAnsiTheme="minorHAnsi" w:cstheme="minorHAnsi"/>
          <w:b/>
          <w:bCs/>
          <w:sz w:val="22"/>
          <w:szCs w:val="22"/>
        </w:rPr>
        <w:t>udaru mózgu</w:t>
      </w:r>
      <w:r>
        <w:rPr>
          <w:rFonts w:asciiTheme="minorHAnsi" w:hAnsiTheme="minorHAnsi" w:cstheme="minorHAnsi"/>
          <w:b/>
          <w:bCs/>
          <w:sz w:val="22"/>
          <w:szCs w:val="22"/>
        </w:rPr>
        <w:t>”</w:t>
      </w:r>
      <w:r w:rsidRPr="00B56B76">
        <w:rPr>
          <w:rFonts w:asciiTheme="minorHAnsi" w:hAnsiTheme="minorHAnsi" w:cstheme="minorHAnsi"/>
          <w:b/>
          <w:bCs/>
          <w:sz w:val="22"/>
          <w:szCs w:val="22"/>
        </w:rPr>
        <w:t xml:space="preserve"> </w:t>
      </w:r>
      <w:r w:rsidRPr="00B56B76">
        <w:rPr>
          <w:rFonts w:asciiTheme="minorHAnsi" w:hAnsiTheme="minorHAnsi" w:cstheme="minorHAnsi"/>
          <w:bCs/>
          <w:sz w:val="22"/>
          <w:szCs w:val="22"/>
        </w:rPr>
        <w:t>określonej jako</w:t>
      </w:r>
      <w:r w:rsidRPr="00B56B76">
        <w:rPr>
          <w:rFonts w:asciiTheme="minorHAnsi" w:hAnsiTheme="minorHAnsi" w:cstheme="minorHAnsi"/>
          <w:b/>
          <w:bCs/>
          <w:sz w:val="22"/>
          <w:szCs w:val="22"/>
        </w:rPr>
        <w:t xml:space="preserve"> </w:t>
      </w:r>
      <w:r w:rsidRPr="00B56B76">
        <w:rPr>
          <w:rFonts w:asciiTheme="minorHAnsi" w:hAnsiTheme="minorHAnsi" w:cstheme="minorHAnsi"/>
          <w:bCs/>
          <w:color w:val="000000"/>
          <w:sz w:val="22"/>
          <w:szCs w:val="22"/>
        </w:rPr>
        <w:t>nagłe, w efekcie trwałe uszkodzenie tkanki mózgowej na skutek ostrego niedokrwienia lub krwotoku śródczaszkowego, zaburzenie czynności mózgu prowadzące do trwałych ubytków neurologicznych wywołane wyłącznie przyczynami naczyniowymi – zamknięcie światła lub przerwanie ciągłości ściany naczynia mózgowego. Trwały deficyt neurologiczny musi zostać potwierdzony przez lekarza specjalistę neurologa. Za udar nie są uważane epizody przejściowego niedokrwienia ośrodkowego układu nerwowego, udar nie pozostawiający trwałego ubytku, a także uszkodzenia pourazowe</w:t>
      </w:r>
      <w:r>
        <w:rPr>
          <w:rFonts w:asciiTheme="minorHAnsi" w:hAnsiTheme="minorHAnsi" w:cstheme="minorHAnsi"/>
          <w:bCs/>
          <w:color w:val="000000"/>
          <w:sz w:val="22"/>
          <w:szCs w:val="22"/>
        </w:rPr>
        <w:t>.</w:t>
      </w:r>
      <w:r w:rsidRPr="00B56B76">
        <w:rPr>
          <w:rFonts w:asciiTheme="minorHAnsi" w:hAnsiTheme="minorHAnsi" w:cstheme="minorHAnsi"/>
          <w:bCs/>
          <w:iCs/>
          <w:color w:val="000000"/>
          <w:sz w:val="22"/>
          <w:szCs w:val="22"/>
        </w:rPr>
        <w:t xml:space="preserve"> Powyższa definicja odnosi się również do następujących świadczeń:</w:t>
      </w:r>
    </w:p>
    <w:p w:rsidR="00A53D8F" w:rsidRPr="00B56B76" w:rsidRDefault="00A53D8F" w:rsidP="00A53D8F">
      <w:pPr>
        <w:pStyle w:val="Akapitzlist"/>
        <w:ind w:left="720"/>
        <w:jc w:val="both"/>
        <w:rPr>
          <w:rFonts w:asciiTheme="minorHAnsi" w:hAnsiTheme="minorHAnsi" w:cstheme="minorHAnsi"/>
          <w:bCs/>
          <w:iCs/>
          <w:color w:val="000000"/>
          <w:sz w:val="22"/>
          <w:szCs w:val="22"/>
        </w:rPr>
      </w:pPr>
      <w:r w:rsidRPr="00B56B76">
        <w:rPr>
          <w:rFonts w:asciiTheme="minorHAnsi" w:hAnsiTheme="minorHAnsi" w:cstheme="minorHAnsi"/>
          <w:bCs/>
          <w:iCs/>
          <w:color w:val="000000"/>
          <w:sz w:val="22"/>
          <w:szCs w:val="22"/>
        </w:rPr>
        <w:t>- Śmierć ubezpieczonego w wyniku zawału serca lub udaru mózgu,</w:t>
      </w:r>
    </w:p>
    <w:p w:rsidR="00A53D8F" w:rsidRPr="00B56B76" w:rsidRDefault="00A53D8F" w:rsidP="00A53D8F">
      <w:pPr>
        <w:pStyle w:val="Akapitzlist"/>
        <w:ind w:left="720"/>
        <w:jc w:val="both"/>
        <w:rPr>
          <w:rFonts w:asciiTheme="minorHAnsi" w:hAnsiTheme="minorHAnsi" w:cstheme="minorHAnsi"/>
          <w:bCs/>
          <w:iCs/>
          <w:color w:val="000000"/>
          <w:sz w:val="22"/>
          <w:szCs w:val="22"/>
        </w:rPr>
      </w:pPr>
      <w:r w:rsidRPr="00B56B76">
        <w:rPr>
          <w:rFonts w:asciiTheme="minorHAnsi" w:hAnsiTheme="minorHAnsi" w:cstheme="minorHAnsi"/>
          <w:bCs/>
          <w:iCs/>
          <w:color w:val="000000"/>
          <w:sz w:val="22"/>
          <w:szCs w:val="22"/>
        </w:rPr>
        <w:t>-</w:t>
      </w:r>
      <w:r w:rsidRPr="00B56B76">
        <w:rPr>
          <w:rFonts w:asciiTheme="minorHAnsi" w:hAnsiTheme="minorHAnsi" w:cstheme="minorHAnsi"/>
          <w:bCs/>
          <w:color w:val="000000"/>
          <w:sz w:val="22"/>
          <w:szCs w:val="22"/>
        </w:rPr>
        <w:t xml:space="preserve"> </w:t>
      </w:r>
      <w:r w:rsidRPr="00B56B76">
        <w:rPr>
          <w:rFonts w:asciiTheme="minorHAnsi" w:hAnsiTheme="minorHAnsi" w:cstheme="minorHAnsi"/>
          <w:bCs/>
          <w:iCs/>
          <w:color w:val="000000"/>
          <w:sz w:val="22"/>
          <w:szCs w:val="22"/>
        </w:rPr>
        <w:t>Trwały uszczerbek na zdrowiu w wyniku zawału serca lub udaru mózgu,</w:t>
      </w:r>
    </w:p>
    <w:p w:rsidR="00A53D8F" w:rsidRPr="00B56B76" w:rsidRDefault="00A53D8F" w:rsidP="00A53D8F">
      <w:pPr>
        <w:pStyle w:val="Akapitzlist"/>
        <w:ind w:left="720"/>
        <w:jc w:val="both"/>
        <w:rPr>
          <w:rFonts w:asciiTheme="minorHAnsi" w:hAnsiTheme="minorHAnsi" w:cstheme="minorHAnsi"/>
          <w:bCs/>
          <w:iCs/>
          <w:color w:val="000000"/>
          <w:sz w:val="22"/>
          <w:szCs w:val="22"/>
        </w:rPr>
      </w:pPr>
      <w:r w:rsidRPr="00B56B76">
        <w:rPr>
          <w:rFonts w:asciiTheme="minorHAnsi" w:hAnsiTheme="minorHAnsi" w:cstheme="minorHAnsi"/>
          <w:bCs/>
          <w:iCs/>
          <w:color w:val="000000"/>
          <w:sz w:val="22"/>
          <w:szCs w:val="22"/>
        </w:rPr>
        <w:t>- Pobyt Ubezpieczonego w szpitalu w wyniku zawału serca lub udaru mózgu do 14 dni</w:t>
      </w:r>
    </w:p>
    <w:p w:rsidR="00A53D8F" w:rsidRPr="00B56B76" w:rsidRDefault="00A53D8F" w:rsidP="00A53D8F">
      <w:pPr>
        <w:pStyle w:val="Akapitzlist"/>
        <w:ind w:left="720"/>
        <w:rPr>
          <w:rFonts w:asciiTheme="minorHAnsi" w:hAnsiTheme="minorHAnsi" w:cstheme="minorHAnsi"/>
          <w:bCs/>
          <w:iCs/>
          <w:color w:val="000000"/>
          <w:sz w:val="22"/>
          <w:szCs w:val="22"/>
        </w:rPr>
      </w:pPr>
      <w:r w:rsidRPr="00B56B76">
        <w:rPr>
          <w:rFonts w:asciiTheme="minorHAnsi" w:hAnsiTheme="minorHAnsi" w:cstheme="minorHAnsi"/>
          <w:bCs/>
          <w:iCs/>
          <w:color w:val="000000"/>
          <w:sz w:val="22"/>
          <w:szCs w:val="22"/>
        </w:rPr>
        <w:t>- Pobyt Ubezpieczonego w szpitalu w wyniku zawału serca lub udaru mózgu powyżej 14 dni.</w:t>
      </w:r>
    </w:p>
    <w:p w:rsidR="00A53D8F" w:rsidRDefault="00A53D8F" w:rsidP="00A53D8F">
      <w:pPr>
        <w:pStyle w:val="Akapitzlist"/>
        <w:tabs>
          <w:tab w:val="left" w:pos="0"/>
        </w:tabs>
        <w:ind w:left="72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  - </w:t>
      </w:r>
      <w:r w:rsidR="00D76530" w:rsidRPr="00D76530">
        <w:rPr>
          <w:rFonts w:asciiTheme="minorHAnsi" w:hAnsiTheme="minorHAnsi" w:cstheme="minorHAnsi"/>
          <w:b/>
          <w:bCs/>
          <w:color w:val="000000"/>
          <w:sz w:val="22"/>
          <w:szCs w:val="22"/>
        </w:rPr>
        <w:t>4</w:t>
      </w:r>
      <w:r w:rsidRPr="00B56B76">
        <w:rPr>
          <w:rFonts w:asciiTheme="minorHAnsi" w:hAnsiTheme="minorHAnsi" w:cstheme="minorHAnsi"/>
          <w:b/>
          <w:bCs/>
          <w:sz w:val="22"/>
          <w:szCs w:val="22"/>
        </w:rPr>
        <w:t xml:space="preserve"> pkt</w:t>
      </w:r>
      <w:r w:rsidRPr="00B56B76">
        <w:rPr>
          <w:rFonts w:asciiTheme="minorHAnsi" w:hAnsiTheme="minorHAnsi" w:cstheme="minorHAnsi"/>
          <w:bCs/>
          <w:color w:val="000000"/>
          <w:sz w:val="22"/>
          <w:szCs w:val="22"/>
        </w:rPr>
        <w:t xml:space="preserve">. </w:t>
      </w:r>
    </w:p>
    <w:p w:rsidR="00A53D8F" w:rsidRPr="00B56B76" w:rsidRDefault="00A53D8F" w:rsidP="00A53D8F">
      <w:pPr>
        <w:pStyle w:val="Akapitzlist"/>
        <w:tabs>
          <w:tab w:val="left" w:pos="0"/>
        </w:tabs>
        <w:ind w:left="720"/>
        <w:jc w:val="both"/>
        <w:rPr>
          <w:rFonts w:asciiTheme="minorHAnsi" w:hAnsiTheme="minorHAnsi" w:cstheme="minorHAnsi"/>
          <w:bCs/>
          <w:iCs/>
          <w:color w:val="000000"/>
          <w:sz w:val="22"/>
          <w:szCs w:val="22"/>
        </w:rPr>
      </w:pPr>
    </w:p>
    <w:p w:rsidR="00C937EC" w:rsidRPr="00A53D8F" w:rsidRDefault="00A53D8F" w:rsidP="00A53D8F">
      <w:pPr>
        <w:pStyle w:val="Akapitzlist"/>
        <w:numPr>
          <w:ilvl w:val="0"/>
          <w:numId w:val="10"/>
        </w:numPr>
        <w:jc w:val="both"/>
        <w:rPr>
          <w:rFonts w:asciiTheme="minorHAnsi" w:hAnsiTheme="minorHAnsi" w:cstheme="minorHAnsi"/>
          <w:bCs/>
          <w:sz w:val="22"/>
          <w:szCs w:val="22"/>
          <w:lang w:eastAsia="ar-SA"/>
        </w:rPr>
      </w:pPr>
      <w:r w:rsidRPr="00B56B76">
        <w:rPr>
          <w:rFonts w:asciiTheme="minorHAnsi" w:hAnsiTheme="minorHAnsi" w:cstheme="minorHAnsi"/>
          <w:b/>
          <w:bCs/>
          <w:sz w:val="22"/>
          <w:szCs w:val="22"/>
        </w:rPr>
        <w:t xml:space="preserve">Klauzula zastosowania definicji </w:t>
      </w:r>
      <w:r>
        <w:rPr>
          <w:rFonts w:asciiTheme="minorHAnsi" w:hAnsiTheme="minorHAnsi" w:cstheme="minorHAnsi"/>
          <w:b/>
          <w:bCs/>
          <w:sz w:val="22"/>
          <w:szCs w:val="22"/>
        </w:rPr>
        <w:t>„nowotworu złośliwego”</w:t>
      </w:r>
      <w:r w:rsidRPr="00B56B76">
        <w:rPr>
          <w:rFonts w:asciiTheme="minorHAnsi" w:hAnsiTheme="minorHAnsi" w:cstheme="minorHAnsi"/>
          <w:b/>
          <w:bCs/>
          <w:sz w:val="22"/>
          <w:szCs w:val="22"/>
        </w:rPr>
        <w:t xml:space="preserve"> </w:t>
      </w:r>
      <w:r w:rsidRPr="00B56B76">
        <w:rPr>
          <w:rFonts w:asciiTheme="minorHAnsi" w:hAnsiTheme="minorHAnsi" w:cstheme="minorHAnsi"/>
          <w:bCs/>
          <w:sz w:val="22"/>
          <w:szCs w:val="22"/>
        </w:rPr>
        <w:t>określonej jako</w:t>
      </w:r>
      <w:r w:rsidRPr="00B56B76">
        <w:rPr>
          <w:rFonts w:asciiTheme="minorHAnsi" w:hAnsiTheme="minorHAnsi" w:cstheme="minorHAnsi"/>
          <w:bCs/>
          <w:sz w:val="22"/>
          <w:szCs w:val="22"/>
          <w:lang w:eastAsia="ar-SA"/>
        </w:rPr>
        <w:t xml:space="preserve"> Nowotwór złośliwy – rozrost i rozprzestrzenianie się w organizmie w sposób niekontrolowany komórek nowotworowych wykazujących cechy inwazji i destrukcji tkanek otaczających. Do nowotworów złośliwych zaliczane są także: </w:t>
      </w:r>
      <w:proofErr w:type="spellStart"/>
      <w:r w:rsidRPr="00B56B76">
        <w:rPr>
          <w:rFonts w:asciiTheme="minorHAnsi" w:hAnsiTheme="minorHAnsi" w:cstheme="minorHAnsi"/>
          <w:bCs/>
          <w:sz w:val="22"/>
          <w:szCs w:val="22"/>
          <w:lang w:eastAsia="ar-SA"/>
        </w:rPr>
        <w:t>chłoniaki</w:t>
      </w:r>
      <w:proofErr w:type="spellEnd"/>
      <w:r w:rsidRPr="00B56B76">
        <w:rPr>
          <w:rFonts w:asciiTheme="minorHAnsi" w:hAnsiTheme="minorHAnsi" w:cstheme="minorHAnsi"/>
          <w:bCs/>
          <w:sz w:val="22"/>
          <w:szCs w:val="22"/>
          <w:lang w:eastAsia="ar-SA"/>
        </w:rPr>
        <w:t>, ziarnica złośliwa, białaczki, czerniak. Za nowotwór złośliwy nie uważa się: nowotworów łagodnych, nowotworów skóry, nowotworów przedinwazyjnych in situ, nowotworów współistniejących z infekcją HIV oraz nowotworów nieinwazyjnych</w:t>
      </w:r>
      <w:r>
        <w:rPr>
          <w:rFonts w:asciiTheme="minorHAnsi" w:hAnsiTheme="minorHAnsi" w:cstheme="minorHAnsi"/>
          <w:bCs/>
          <w:sz w:val="22"/>
          <w:szCs w:val="22"/>
          <w:lang w:eastAsia="ar-SA"/>
        </w:rPr>
        <w:t xml:space="preserve"> - </w:t>
      </w:r>
      <w:r w:rsidR="00D76530">
        <w:rPr>
          <w:rFonts w:asciiTheme="minorHAnsi" w:hAnsiTheme="minorHAnsi" w:cstheme="minorHAnsi"/>
          <w:b/>
          <w:bCs/>
          <w:sz w:val="22"/>
          <w:szCs w:val="22"/>
        </w:rPr>
        <w:t>3</w:t>
      </w:r>
      <w:r w:rsidRPr="00B56B76">
        <w:rPr>
          <w:rFonts w:asciiTheme="minorHAnsi" w:hAnsiTheme="minorHAnsi" w:cstheme="minorHAnsi"/>
          <w:b/>
          <w:bCs/>
          <w:sz w:val="22"/>
          <w:szCs w:val="22"/>
        </w:rPr>
        <w:t xml:space="preserve"> pkt</w:t>
      </w:r>
      <w:r w:rsidRPr="00B56B76">
        <w:rPr>
          <w:rFonts w:asciiTheme="minorHAnsi" w:hAnsiTheme="minorHAnsi" w:cstheme="minorHAnsi"/>
          <w:bCs/>
          <w:color w:val="000000"/>
          <w:sz w:val="22"/>
          <w:szCs w:val="22"/>
        </w:rPr>
        <w:t>.</w:t>
      </w:r>
    </w:p>
    <w:p w:rsidR="00C937EC" w:rsidRDefault="00C937EC" w:rsidP="00C937EC">
      <w:pPr>
        <w:pStyle w:val="Akapitzlist"/>
        <w:rPr>
          <w:rFonts w:asciiTheme="minorHAnsi" w:hAnsiTheme="minorHAnsi" w:cstheme="minorHAnsi"/>
          <w:b/>
          <w:bCs/>
          <w:sz w:val="22"/>
          <w:szCs w:val="22"/>
        </w:rPr>
      </w:pPr>
    </w:p>
    <w:p w:rsidR="00135F12" w:rsidRPr="00F94349" w:rsidRDefault="00135F12" w:rsidP="00135F12">
      <w:pPr>
        <w:numPr>
          <w:ilvl w:val="0"/>
          <w:numId w:val="10"/>
        </w:numPr>
        <w:tabs>
          <w:tab w:val="left" w:pos="0"/>
          <w:tab w:val="left" w:pos="567"/>
        </w:tabs>
        <w:suppressAutoHyphens w:val="0"/>
        <w:spacing w:line="280" w:lineRule="atLeast"/>
        <w:jc w:val="both"/>
        <w:rPr>
          <w:rFonts w:asciiTheme="minorHAnsi" w:hAnsiTheme="minorHAnsi" w:cstheme="minorHAnsi"/>
          <w:b/>
          <w:bCs/>
          <w:sz w:val="22"/>
          <w:szCs w:val="22"/>
          <w:lang w:eastAsia="pl-PL"/>
        </w:rPr>
      </w:pPr>
      <w:r w:rsidRPr="00F94349">
        <w:rPr>
          <w:rFonts w:asciiTheme="minorHAnsi" w:hAnsiTheme="minorHAnsi" w:cstheme="minorHAnsi"/>
          <w:b/>
          <w:bCs/>
          <w:sz w:val="22"/>
          <w:szCs w:val="22"/>
          <w:lang w:eastAsia="pl-PL"/>
        </w:rPr>
        <w:t xml:space="preserve">Klauzula udostępnienia systemu do obsługi programu ubezpieczeniowego – </w:t>
      </w:r>
      <w:r w:rsidRPr="00F94349">
        <w:rPr>
          <w:rFonts w:asciiTheme="minorHAnsi" w:hAnsiTheme="minorHAnsi" w:cstheme="minorHAnsi"/>
          <w:sz w:val="22"/>
          <w:szCs w:val="22"/>
          <w:lang w:eastAsia="pl-PL"/>
        </w:rPr>
        <w:t>W</w:t>
      </w:r>
      <w:r w:rsidR="002253D2">
        <w:rPr>
          <w:rFonts w:asciiTheme="minorHAnsi" w:hAnsiTheme="minorHAnsi" w:cstheme="minorHAnsi"/>
          <w:sz w:val="22"/>
          <w:szCs w:val="22"/>
          <w:lang w:eastAsia="pl-PL"/>
        </w:rPr>
        <w:t xml:space="preserve">ykonawca </w:t>
      </w:r>
      <w:r w:rsidRPr="00F94349">
        <w:rPr>
          <w:rFonts w:asciiTheme="minorHAnsi" w:hAnsiTheme="minorHAnsi" w:cstheme="minorHAnsi"/>
          <w:sz w:val="22"/>
          <w:szCs w:val="22"/>
          <w:lang w:eastAsia="pl-PL"/>
        </w:rPr>
        <w:t>udostępni</w:t>
      </w:r>
      <w:r w:rsidR="002253D2">
        <w:rPr>
          <w:rFonts w:asciiTheme="minorHAnsi" w:hAnsiTheme="minorHAnsi" w:cstheme="minorHAnsi"/>
          <w:sz w:val="22"/>
          <w:szCs w:val="22"/>
          <w:lang w:eastAsia="pl-PL"/>
        </w:rPr>
        <w:t xml:space="preserve"> </w:t>
      </w:r>
      <w:r w:rsidRPr="00F94349">
        <w:rPr>
          <w:rFonts w:asciiTheme="minorHAnsi" w:hAnsiTheme="minorHAnsi" w:cstheme="minorHAnsi"/>
          <w:sz w:val="22"/>
          <w:szCs w:val="22"/>
          <w:lang w:eastAsia="pl-PL"/>
        </w:rPr>
        <w:t>w dniu zawarcia umowy system do obsługi programu</w:t>
      </w:r>
      <w:r w:rsidR="002253D2">
        <w:rPr>
          <w:rFonts w:asciiTheme="minorHAnsi" w:hAnsiTheme="minorHAnsi" w:cstheme="minorHAnsi"/>
          <w:sz w:val="22"/>
          <w:szCs w:val="22"/>
          <w:lang w:eastAsia="pl-PL"/>
        </w:rPr>
        <w:t xml:space="preserve"> ubezpieczeniowego umożliwiający</w:t>
      </w:r>
      <w:r w:rsidRPr="00F94349">
        <w:rPr>
          <w:rFonts w:asciiTheme="minorHAnsi" w:hAnsiTheme="minorHAnsi" w:cstheme="minorHAnsi"/>
          <w:sz w:val="22"/>
          <w:szCs w:val="22"/>
          <w:lang w:eastAsia="pl-PL"/>
        </w:rPr>
        <w:t xml:space="preserve"> dokonywanie w drodze elektronicznej przynajmniej niżej wymienionych czynności:</w:t>
      </w:r>
    </w:p>
    <w:p w:rsidR="00135F12" w:rsidRPr="00F94349" w:rsidRDefault="00135F12" w:rsidP="00135F12">
      <w:pPr>
        <w:numPr>
          <w:ilvl w:val="0"/>
          <w:numId w:val="8"/>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prowadzenie ewidencji osób objętych programem ubezpieczenia, </w:t>
      </w:r>
    </w:p>
    <w:p w:rsidR="00135F12" w:rsidRPr="00F94349" w:rsidRDefault="00135F12" w:rsidP="00135F12">
      <w:pPr>
        <w:numPr>
          <w:ilvl w:val="0"/>
          <w:numId w:val="8"/>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ewidencjonowanie osób przystępujących do programu ubezpieczenia, </w:t>
      </w:r>
    </w:p>
    <w:p w:rsidR="00135F12" w:rsidRPr="00F94349" w:rsidRDefault="00135F12" w:rsidP="00135F12">
      <w:pPr>
        <w:numPr>
          <w:ilvl w:val="0"/>
          <w:numId w:val="8"/>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ewidencjonowanie osób występujących z programu ubezpieczenia, </w:t>
      </w:r>
    </w:p>
    <w:p w:rsidR="00135F12" w:rsidRPr="00F94349" w:rsidRDefault="00135F12" w:rsidP="00135F12">
      <w:pPr>
        <w:numPr>
          <w:ilvl w:val="0"/>
          <w:numId w:val="8"/>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rozliczenie składek miesięcznych </w:t>
      </w:r>
    </w:p>
    <w:p w:rsidR="00135F12" w:rsidRPr="00F94349" w:rsidRDefault="00135F12" w:rsidP="00135F12">
      <w:pPr>
        <w:numPr>
          <w:ilvl w:val="0"/>
          <w:numId w:val="8"/>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generowanie wniosku o wypłatę świadczeń z możliwością zgłaszania świadczeń poprzez łącza internetowe, </w:t>
      </w:r>
    </w:p>
    <w:p w:rsidR="00135F12" w:rsidRPr="00F94349" w:rsidRDefault="00135F12" w:rsidP="00135F12">
      <w:pPr>
        <w:numPr>
          <w:ilvl w:val="0"/>
          <w:numId w:val="8"/>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 xml:space="preserve">generowanie wniosku o przejście na indywidualną kontynuację umożliwiające jego późniejsze wydrukowanie, </w:t>
      </w:r>
    </w:p>
    <w:p w:rsidR="00135F12" w:rsidRPr="00F94349" w:rsidRDefault="00135F12" w:rsidP="00135F12">
      <w:pPr>
        <w:numPr>
          <w:ilvl w:val="0"/>
          <w:numId w:val="8"/>
        </w:numPr>
        <w:suppressAutoHyphens w:val="0"/>
        <w:jc w:val="both"/>
        <w:rPr>
          <w:rFonts w:asciiTheme="minorHAnsi" w:hAnsiTheme="minorHAnsi" w:cstheme="minorHAnsi"/>
          <w:sz w:val="22"/>
          <w:szCs w:val="22"/>
          <w:lang w:eastAsia="pl-PL"/>
        </w:rPr>
      </w:pPr>
      <w:r w:rsidRPr="00F94349">
        <w:rPr>
          <w:rFonts w:asciiTheme="minorHAnsi" w:hAnsiTheme="minorHAnsi" w:cstheme="minorHAnsi"/>
          <w:sz w:val="22"/>
          <w:szCs w:val="22"/>
          <w:lang w:eastAsia="pl-PL"/>
        </w:rPr>
        <w:t>ewidencjonowanie zmian danych osobowych osób objętych programem Ubezpieczenia,</w:t>
      </w:r>
    </w:p>
    <w:p w:rsidR="00684AA3" w:rsidRPr="00684AA3" w:rsidRDefault="00135F12" w:rsidP="00135F12">
      <w:pPr>
        <w:numPr>
          <w:ilvl w:val="0"/>
          <w:numId w:val="8"/>
        </w:numPr>
        <w:suppressAutoHyphens w:val="0"/>
        <w:jc w:val="both"/>
        <w:rPr>
          <w:rFonts w:asciiTheme="minorHAnsi" w:hAnsiTheme="minorHAnsi" w:cstheme="minorHAnsi"/>
          <w:b/>
          <w:bCs/>
          <w:sz w:val="22"/>
          <w:szCs w:val="22"/>
          <w:lang w:eastAsia="pl-PL"/>
        </w:rPr>
      </w:pPr>
      <w:r w:rsidRPr="00F94349">
        <w:rPr>
          <w:rFonts w:asciiTheme="minorHAnsi" w:hAnsiTheme="minorHAnsi" w:cstheme="minorHAnsi"/>
          <w:sz w:val="22"/>
          <w:szCs w:val="22"/>
          <w:lang w:eastAsia="pl-PL"/>
        </w:rPr>
        <w:t>generowanie wniosku o wypłatę świadczeń umożliwiające jego późniejsze wydrukowanie</w:t>
      </w:r>
      <w:r w:rsidR="00684AA3">
        <w:rPr>
          <w:rFonts w:asciiTheme="minorHAnsi" w:hAnsiTheme="minorHAnsi" w:cstheme="minorHAnsi"/>
          <w:sz w:val="22"/>
          <w:szCs w:val="22"/>
          <w:lang w:eastAsia="pl-PL"/>
        </w:rPr>
        <w:t>.</w:t>
      </w:r>
    </w:p>
    <w:p w:rsidR="00135F12" w:rsidRPr="00F94349" w:rsidRDefault="00684AA3" w:rsidP="00684AA3">
      <w:pPr>
        <w:suppressAutoHyphens w:val="0"/>
        <w:ind w:left="1080"/>
        <w:jc w:val="both"/>
        <w:rPr>
          <w:rFonts w:asciiTheme="minorHAnsi" w:hAnsiTheme="minorHAnsi" w:cstheme="minorHAnsi"/>
          <w:b/>
          <w:bCs/>
          <w:sz w:val="22"/>
          <w:szCs w:val="22"/>
          <w:lang w:eastAsia="pl-PL"/>
        </w:rPr>
      </w:pPr>
      <w:r w:rsidRPr="00684AA3">
        <w:rPr>
          <w:rFonts w:asciiTheme="minorHAnsi" w:hAnsiTheme="minorHAnsi" w:cstheme="minorHAnsi"/>
          <w:sz w:val="22"/>
          <w:szCs w:val="22"/>
          <w:lang w:eastAsia="pl-PL"/>
        </w:rPr>
        <w:lastRenderedPageBreak/>
        <w:t>Warunkiem udostępnienia systemu do obsługi programu ubezpieczeniowego w dniu zawarcia jest otrzymanie przez Towarzystwo odpowiednio wcześniej dokumentów umożliwiających wystawienie polisy i n</w:t>
      </w:r>
      <w:r>
        <w:rPr>
          <w:rFonts w:asciiTheme="minorHAnsi" w:hAnsiTheme="minorHAnsi" w:cstheme="minorHAnsi"/>
          <w:sz w:val="22"/>
          <w:szCs w:val="22"/>
          <w:lang w:eastAsia="pl-PL"/>
        </w:rPr>
        <w:t xml:space="preserve">adanie uprawnień do systemu </w:t>
      </w:r>
      <w:r w:rsidR="00135F12" w:rsidRPr="00F94349">
        <w:rPr>
          <w:rFonts w:asciiTheme="minorHAnsi" w:hAnsiTheme="minorHAnsi" w:cstheme="minorHAnsi"/>
          <w:sz w:val="22"/>
          <w:szCs w:val="22"/>
          <w:lang w:eastAsia="pl-PL"/>
        </w:rPr>
        <w:t xml:space="preserve">– </w:t>
      </w:r>
      <w:r w:rsidR="00135F12" w:rsidRPr="00F94349">
        <w:rPr>
          <w:rFonts w:asciiTheme="minorHAnsi" w:hAnsiTheme="minorHAnsi" w:cstheme="minorHAnsi"/>
          <w:b/>
          <w:bCs/>
          <w:sz w:val="22"/>
          <w:szCs w:val="22"/>
          <w:lang w:eastAsia="pl-PL"/>
        </w:rPr>
        <w:t>4 pkt.</w:t>
      </w:r>
    </w:p>
    <w:p w:rsidR="00135F12" w:rsidRPr="00F94349" w:rsidRDefault="00135F12" w:rsidP="00135F12">
      <w:pPr>
        <w:suppressAutoHyphens w:val="0"/>
        <w:ind w:left="1440"/>
        <w:jc w:val="both"/>
        <w:rPr>
          <w:rFonts w:asciiTheme="minorHAnsi" w:hAnsiTheme="minorHAnsi" w:cstheme="minorHAnsi"/>
          <w:b/>
          <w:bCs/>
          <w:sz w:val="22"/>
          <w:szCs w:val="22"/>
          <w:lang w:eastAsia="pl-PL"/>
        </w:rPr>
      </w:pPr>
    </w:p>
    <w:p w:rsidR="00135F12" w:rsidRDefault="00CD3912" w:rsidP="00CD3912">
      <w:pPr>
        <w:pStyle w:val="Akapitzlist"/>
        <w:numPr>
          <w:ilvl w:val="0"/>
          <w:numId w:val="10"/>
        </w:numPr>
        <w:jc w:val="both"/>
        <w:rPr>
          <w:rFonts w:asciiTheme="minorHAnsi" w:hAnsiTheme="minorHAnsi" w:cstheme="minorHAnsi"/>
          <w:b/>
          <w:bCs/>
          <w:sz w:val="22"/>
          <w:szCs w:val="22"/>
        </w:rPr>
      </w:pPr>
      <w:r w:rsidRPr="00CD3912">
        <w:rPr>
          <w:rFonts w:asciiTheme="minorHAnsi" w:hAnsiTheme="minorHAnsi" w:cstheme="minorHAnsi"/>
          <w:b/>
          <w:bCs/>
          <w:sz w:val="22"/>
          <w:szCs w:val="22"/>
        </w:rPr>
        <w:t xml:space="preserve">Klauzula rozszerzająca ochronę ubezpieczeniową </w:t>
      </w:r>
      <w:r w:rsidR="00816D8A">
        <w:rPr>
          <w:rFonts w:asciiTheme="minorHAnsi" w:hAnsiTheme="minorHAnsi" w:cstheme="minorHAnsi"/>
          <w:b/>
          <w:bCs/>
          <w:sz w:val="22"/>
          <w:szCs w:val="22"/>
        </w:rPr>
        <w:t xml:space="preserve">z tytułu leczenia specjalistycznego </w:t>
      </w:r>
      <w:r w:rsidRPr="00CD3912">
        <w:rPr>
          <w:rFonts w:asciiTheme="minorHAnsi" w:hAnsiTheme="minorHAnsi" w:cstheme="minorHAnsi"/>
          <w:b/>
          <w:bCs/>
          <w:sz w:val="22"/>
          <w:szCs w:val="22"/>
        </w:rPr>
        <w:t xml:space="preserve">– </w:t>
      </w:r>
      <w:r w:rsidR="00816D8A">
        <w:rPr>
          <w:rFonts w:asciiTheme="minorHAnsi" w:hAnsiTheme="minorHAnsi" w:cstheme="minorHAnsi"/>
          <w:bCs/>
          <w:sz w:val="22"/>
          <w:szCs w:val="22"/>
        </w:rPr>
        <w:t xml:space="preserve">Wykonawca </w:t>
      </w:r>
      <w:r w:rsidR="00947D59">
        <w:rPr>
          <w:rFonts w:asciiTheme="minorHAnsi" w:hAnsiTheme="minorHAnsi" w:cstheme="minorHAnsi"/>
          <w:bCs/>
          <w:sz w:val="22"/>
          <w:szCs w:val="22"/>
        </w:rPr>
        <w:t>rozszerzy z</w:t>
      </w:r>
      <w:r w:rsidR="00947D59" w:rsidRPr="00947D59">
        <w:rPr>
          <w:rFonts w:asciiTheme="minorHAnsi" w:hAnsiTheme="minorHAnsi" w:cstheme="minorHAnsi"/>
          <w:bCs/>
          <w:sz w:val="22"/>
          <w:szCs w:val="22"/>
        </w:rPr>
        <w:t xml:space="preserve">akres ubezpieczenia </w:t>
      </w:r>
      <w:r w:rsidR="00947D59">
        <w:rPr>
          <w:rFonts w:asciiTheme="minorHAnsi" w:hAnsiTheme="minorHAnsi" w:cstheme="minorHAnsi"/>
          <w:bCs/>
          <w:sz w:val="22"/>
          <w:szCs w:val="22"/>
        </w:rPr>
        <w:t>w ramach leczenia specjalistycznego o zabieg polegający na wykonaniu u ubezpieczonego w okresie odpowiedzialności Wykonawcy dializoterapii</w:t>
      </w:r>
      <w:r w:rsidRPr="00CD3912">
        <w:rPr>
          <w:rFonts w:asciiTheme="minorHAnsi" w:hAnsiTheme="minorHAnsi" w:cstheme="minorHAnsi"/>
          <w:bCs/>
          <w:sz w:val="22"/>
          <w:szCs w:val="22"/>
        </w:rPr>
        <w:t>. Zamawiający dopuszcza definicj</w:t>
      </w:r>
      <w:r w:rsidR="00947D59">
        <w:rPr>
          <w:rFonts w:asciiTheme="minorHAnsi" w:hAnsiTheme="minorHAnsi" w:cstheme="minorHAnsi"/>
          <w:bCs/>
          <w:sz w:val="22"/>
          <w:szCs w:val="22"/>
        </w:rPr>
        <w:t>ę</w:t>
      </w:r>
      <w:r w:rsidRPr="00CD3912">
        <w:rPr>
          <w:rFonts w:asciiTheme="minorHAnsi" w:hAnsiTheme="minorHAnsi" w:cstheme="minorHAnsi"/>
          <w:bCs/>
          <w:sz w:val="22"/>
          <w:szCs w:val="22"/>
        </w:rPr>
        <w:t xml:space="preserve"> zgodnie </w:t>
      </w:r>
      <w:r w:rsidR="00816D8A">
        <w:rPr>
          <w:rFonts w:asciiTheme="minorHAnsi" w:hAnsiTheme="minorHAnsi" w:cstheme="minorHAnsi"/>
          <w:bCs/>
          <w:sz w:val="22"/>
          <w:szCs w:val="22"/>
        </w:rPr>
        <w:t xml:space="preserve">z </w:t>
      </w:r>
      <w:r w:rsidRPr="00CD3912">
        <w:rPr>
          <w:rFonts w:asciiTheme="minorHAnsi" w:hAnsiTheme="minorHAnsi" w:cstheme="minorHAnsi"/>
          <w:bCs/>
          <w:sz w:val="22"/>
          <w:szCs w:val="22"/>
        </w:rPr>
        <w:t>OWU Wykonawcy.</w:t>
      </w:r>
      <w:r w:rsidRPr="00CD3912">
        <w:rPr>
          <w:rFonts w:asciiTheme="minorHAnsi" w:hAnsiTheme="minorHAnsi" w:cstheme="minorHAnsi"/>
          <w:b/>
          <w:bCs/>
          <w:sz w:val="22"/>
          <w:szCs w:val="22"/>
        </w:rPr>
        <w:t xml:space="preserve"> </w:t>
      </w:r>
      <w:r>
        <w:rPr>
          <w:rFonts w:asciiTheme="minorHAnsi" w:hAnsiTheme="minorHAnsi" w:cstheme="minorHAnsi"/>
          <w:b/>
          <w:bCs/>
          <w:sz w:val="22"/>
          <w:szCs w:val="22"/>
        </w:rPr>
        <w:t>K</w:t>
      </w:r>
      <w:r w:rsidRPr="00CD3912">
        <w:rPr>
          <w:rFonts w:asciiTheme="minorHAnsi" w:hAnsiTheme="minorHAnsi" w:cstheme="minorHAnsi"/>
          <w:b/>
          <w:bCs/>
          <w:sz w:val="22"/>
          <w:szCs w:val="22"/>
        </w:rPr>
        <w:t>wota świadczenia to 5</w:t>
      </w:r>
      <w:r>
        <w:rPr>
          <w:rFonts w:asciiTheme="minorHAnsi" w:hAnsiTheme="minorHAnsi" w:cstheme="minorHAnsi"/>
          <w:b/>
          <w:bCs/>
          <w:sz w:val="22"/>
          <w:szCs w:val="22"/>
        </w:rPr>
        <w:t xml:space="preserve"> 000,00 zł</w:t>
      </w:r>
      <w:r w:rsidR="00816D8A">
        <w:rPr>
          <w:rFonts w:asciiTheme="minorHAnsi" w:hAnsiTheme="minorHAnsi" w:cstheme="minorHAnsi"/>
          <w:b/>
          <w:bCs/>
          <w:sz w:val="22"/>
          <w:szCs w:val="22"/>
        </w:rPr>
        <w:t xml:space="preserve"> </w:t>
      </w:r>
      <w:r>
        <w:rPr>
          <w:rFonts w:asciiTheme="minorHAnsi" w:hAnsiTheme="minorHAnsi" w:cstheme="minorHAnsi"/>
          <w:b/>
          <w:bCs/>
          <w:sz w:val="22"/>
          <w:szCs w:val="22"/>
        </w:rPr>
        <w:t>– 2 pkt.</w:t>
      </w:r>
    </w:p>
    <w:p w:rsidR="00131A44" w:rsidRDefault="00131A44" w:rsidP="00131A44">
      <w:pPr>
        <w:pStyle w:val="Akapitzlist"/>
        <w:ind w:left="720"/>
        <w:jc w:val="both"/>
        <w:rPr>
          <w:rFonts w:asciiTheme="minorHAnsi" w:hAnsiTheme="minorHAnsi" w:cstheme="minorHAnsi"/>
          <w:b/>
          <w:bCs/>
          <w:sz w:val="22"/>
          <w:szCs w:val="22"/>
        </w:rPr>
      </w:pPr>
    </w:p>
    <w:p w:rsidR="00A53D8F" w:rsidRPr="00A53D8F" w:rsidRDefault="00A53D8F" w:rsidP="00A53D8F">
      <w:pPr>
        <w:numPr>
          <w:ilvl w:val="0"/>
          <w:numId w:val="10"/>
        </w:numPr>
        <w:suppressAutoHyphens w:val="0"/>
        <w:jc w:val="both"/>
        <w:rPr>
          <w:rFonts w:asciiTheme="minorHAnsi" w:hAnsiTheme="minorHAnsi" w:cstheme="minorHAnsi"/>
          <w:b/>
          <w:bCs/>
          <w:sz w:val="22"/>
          <w:szCs w:val="22"/>
          <w:lang w:eastAsia="pl-PL"/>
        </w:rPr>
      </w:pPr>
      <w:r w:rsidRPr="00A53D8F">
        <w:rPr>
          <w:rFonts w:asciiTheme="minorHAnsi" w:hAnsiTheme="minorHAnsi" w:cstheme="minorHAnsi"/>
          <w:b/>
          <w:sz w:val="22"/>
          <w:szCs w:val="22"/>
          <w:lang w:eastAsia="pl-PL"/>
        </w:rPr>
        <w:t>Klauzula rozszerzająca odpowiedzialność o zdarzenia wypadkowe w związku z amatorskim uprawianiem sportów</w:t>
      </w:r>
      <w:r w:rsidRPr="00A53D8F">
        <w:rPr>
          <w:rFonts w:asciiTheme="minorHAnsi" w:hAnsiTheme="minorHAnsi" w:cstheme="minorHAnsi"/>
          <w:sz w:val="22"/>
          <w:szCs w:val="22"/>
          <w:lang w:eastAsia="pl-PL"/>
        </w:rPr>
        <w:t xml:space="preserve"> – Wykonawca uzna odpowiedzialność w związku nieszczęśliwym wypadkiem spowodowanym amatorskim uprawianiem sportów nie mającym ryzykownego charakteru lub udziałem ubezpieczonego w zajęciach sportowych lub rekreacyjnych nie mającym ryzykownego charakteru, przy czym za takie uważa się w szczególności narciarstwo i </w:t>
      </w:r>
      <w:proofErr w:type="spellStart"/>
      <w:r w:rsidRPr="00A53D8F">
        <w:rPr>
          <w:rFonts w:asciiTheme="minorHAnsi" w:hAnsiTheme="minorHAnsi" w:cstheme="minorHAnsi"/>
          <w:sz w:val="22"/>
          <w:szCs w:val="22"/>
          <w:lang w:eastAsia="pl-PL"/>
        </w:rPr>
        <w:t>snowbording</w:t>
      </w:r>
      <w:proofErr w:type="spellEnd"/>
      <w:r w:rsidRPr="00A53D8F">
        <w:rPr>
          <w:rFonts w:asciiTheme="minorHAnsi" w:hAnsiTheme="minorHAnsi" w:cstheme="minorHAnsi"/>
          <w:sz w:val="22"/>
          <w:szCs w:val="22"/>
          <w:lang w:eastAsia="pl-PL"/>
        </w:rPr>
        <w:t xml:space="preserve"> (z wyłączeniem ekstremalnego), turystyczne spływy kajakowe, nurkowanie bez specjalistycznego sprzętu umożliwiającego oddychanie pod wodą, jazdę gokartami, jazdę </w:t>
      </w:r>
      <w:proofErr w:type="spellStart"/>
      <w:r w:rsidRPr="00A53D8F">
        <w:rPr>
          <w:rFonts w:asciiTheme="minorHAnsi" w:hAnsiTheme="minorHAnsi" w:cstheme="minorHAnsi"/>
          <w:sz w:val="22"/>
          <w:szCs w:val="22"/>
          <w:lang w:eastAsia="pl-PL"/>
        </w:rPr>
        <w:t>quadami</w:t>
      </w:r>
      <w:proofErr w:type="spellEnd"/>
      <w:r w:rsidRPr="00A53D8F">
        <w:rPr>
          <w:rFonts w:asciiTheme="minorHAnsi" w:hAnsiTheme="minorHAnsi" w:cstheme="minorHAnsi"/>
          <w:sz w:val="22"/>
          <w:szCs w:val="22"/>
          <w:lang w:eastAsia="pl-PL"/>
        </w:rPr>
        <w:t xml:space="preserve">, uczestnictwo w rywalizacjach sportowych bez użycia pojazdów kołowych, łodzi, koni lub nart wodnych - </w:t>
      </w:r>
      <w:r w:rsidRPr="00A53D8F">
        <w:rPr>
          <w:rFonts w:asciiTheme="minorHAnsi" w:hAnsiTheme="minorHAnsi" w:cstheme="minorHAnsi"/>
          <w:b/>
          <w:bCs/>
          <w:sz w:val="22"/>
          <w:szCs w:val="22"/>
          <w:lang w:eastAsia="pl-PL"/>
        </w:rPr>
        <w:t>2 pkt.</w:t>
      </w:r>
    </w:p>
    <w:p w:rsidR="00135F12" w:rsidRPr="00F94349" w:rsidRDefault="00135F12" w:rsidP="00B32252">
      <w:pPr>
        <w:suppressAutoHyphens w:val="0"/>
        <w:jc w:val="both"/>
        <w:rPr>
          <w:rFonts w:asciiTheme="minorHAnsi" w:hAnsiTheme="minorHAnsi" w:cstheme="minorHAnsi"/>
          <w:b/>
          <w:bCs/>
          <w:sz w:val="22"/>
          <w:szCs w:val="22"/>
          <w:lang w:eastAsia="pl-PL"/>
        </w:rPr>
      </w:pPr>
    </w:p>
    <w:p w:rsidR="007A7D83" w:rsidRPr="00F94349" w:rsidRDefault="00135F12" w:rsidP="00B32252">
      <w:pPr>
        <w:pStyle w:val="Akapitzlist"/>
        <w:numPr>
          <w:ilvl w:val="0"/>
          <w:numId w:val="10"/>
        </w:numPr>
        <w:spacing w:after="200"/>
        <w:jc w:val="both"/>
        <w:rPr>
          <w:rFonts w:asciiTheme="minorHAnsi" w:hAnsiTheme="minorHAnsi" w:cstheme="minorHAnsi"/>
          <w:b/>
          <w:bCs/>
          <w:sz w:val="22"/>
          <w:szCs w:val="22"/>
        </w:rPr>
      </w:pPr>
      <w:r w:rsidRPr="00F94349">
        <w:rPr>
          <w:rFonts w:asciiTheme="minorHAnsi" w:hAnsiTheme="minorHAnsi" w:cstheme="minorHAnsi"/>
          <w:b/>
          <w:bCs/>
          <w:sz w:val="22"/>
          <w:szCs w:val="22"/>
          <w:lang w:eastAsia="en-US"/>
        </w:rPr>
        <w:t>Klauzula uprawniająca do zniżek marketingowych</w:t>
      </w:r>
      <w:r w:rsidRPr="00F94349">
        <w:rPr>
          <w:rFonts w:asciiTheme="minorHAnsi" w:hAnsiTheme="minorHAnsi" w:cstheme="minorHAnsi"/>
          <w:sz w:val="22"/>
          <w:szCs w:val="22"/>
          <w:lang w:eastAsia="en-US"/>
        </w:rPr>
        <w:t xml:space="preserve"> </w:t>
      </w:r>
      <w:r w:rsidRPr="00F94349">
        <w:rPr>
          <w:rFonts w:asciiTheme="minorHAnsi" w:hAnsiTheme="minorHAnsi" w:cstheme="minorHAnsi"/>
          <w:b/>
          <w:bCs/>
          <w:sz w:val="22"/>
          <w:szCs w:val="22"/>
          <w:lang w:eastAsia="en-US"/>
        </w:rPr>
        <w:t>w wybranych ubezpieczeniach majątkowych –</w:t>
      </w:r>
      <w:r w:rsidRPr="00F94349">
        <w:rPr>
          <w:rFonts w:asciiTheme="minorHAnsi" w:hAnsiTheme="minorHAnsi" w:cstheme="minorHAnsi"/>
          <w:sz w:val="22"/>
          <w:szCs w:val="22"/>
          <w:lang w:eastAsia="en-US"/>
        </w:rPr>
        <w:t xml:space="preserve"> Ubezpieczyciel przyzna prawo do zniżek w ubezpieczeniach majątkowych,</w:t>
      </w:r>
      <w:r w:rsidRPr="00F94349">
        <w:rPr>
          <w:rFonts w:asciiTheme="minorHAnsi" w:hAnsiTheme="minorHAnsi" w:cstheme="minorHAnsi"/>
          <w:b/>
          <w:bCs/>
          <w:sz w:val="22"/>
          <w:szCs w:val="22"/>
          <w:lang w:eastAsia="en-US"/>
        </w:rPr>
        <w:t xml:space="preserve"> </w:t>
      </w:r>
      <w:r w:rsidRPr="00F94349">
        <w:rPr>
          <w:rFonts w:asciiTheme="minorHAnsi" w:hAnsiTheme="minorHAnsi" w:cstheme="minorHAnsi"/>
          <w:sz w:val="22"/>
          <w:szCs w:val="22"/>
          <w:lang w:eastAsia="en-US"/>
        </w:rPr>
        <w:t xml:space="preserve">komunikacyjnych </w:t>
      </w:r>
      <w:r w:rsidR="002253D2">
        <w:rPr>
          <w:rFonts w:asciiTheme="minorHAnsi" w:hAnsiTheme="minorHAnsi" w:cstheme="minorHAnsi"/>
          <w:sz w:val="22"/>
          <w:szCs w:val="22"/>
          <w:lang w:eastAsia="en-US"/>
        </w:rPr>
        <w:t xml:space="preserve">i </w:t>
      </w:r>
      <w:r w:rsidRPr="00F94349">
        <w:rPr>
          <w:rFonts w:asciiTheme="minorHAnsi" w:hAnsiTheme="minorHAnsi" w:cstheme="minorHAnsi"/>
          <w:sz w:val="22"/>
          <w:szCs w:val="22"/>
          <w:lang w:eastAsia="en-US"/>
        </w:rPr>
        <w:t>osobowych</w:t>
      </w:r>
      <w:r w:rsidRPr="00F94349">
        <w:rPr>
          <w:rFonts w:asciiTheme="minorHAnsi" w:hAnsiTheme="minorHAnsi" w:cstheme="minorHAnsi"/>
          <w:b/>
          <w:bCs/>
          <w:sz w:val="22"/>
          <w:szCs w:val="22"/>
          <w:lang w:eastAsia="en-US"/>
        </w:rPr>
        <w:t xml:space="preserve"> </w:t>
      </w:r>
      <w:r w:rsidRPr="00F94349">
        <w:rPr>
          <w:rFonts w:asciiTheme="minorHAnsi" w:hAnsiTheme="minorHAnsi" w:cstheme="minorHAnsi"/>
          <w:sz w:val="22"/>
          <w:szCs w:val="22"/>
          <w:lang w:eastAsia="en-US"/>
        </w:rPr>
        <w:t>osobom, które przystąpią do ubezpiecz</w:t>
      </w:r>
      <w:r w:rsidR="00EC7780" w:rsidRPr="00F94349">
        <w:rPr>
          <w:rFonts w:asciiTheme="minorHAnsi" w:hAnsiTheme="minorHAnsi" w:cstheme="minorHAnsi"/>
          <w:sz w:val="22"/>
          <w:szCs w:val="22"/>
          <w:lang w:eastAsia="en-US"/>
        </w:rPr>
        <w:t xml:space="preserve">enia grupowego w wysokości 10% </w:t>
      </w:r>
      <w:r w:rsidRPr="00F94349">
        <w:rPr>
          <w:rFonts w:asciiTheme="minorHAnsi" w:hAnsiTheme="minorHAnsi" w:cstheme="minorHAnsi"/>
          <w:b/>
          <w:bCs/>
          <w:sz w:val="22"/>
          <w:szCs w:val="22"/>
        </w:rPr>
        <w:t>– 2 pkt.</w:t>
      </w:r>
    </w:p>
    <w:p w:rsidR="00135F12" w:rsidRPr="00F94349" w:rsidRDefault="00135F12" w:rsidP="00135F12">
      <w:pPr>
        <w:tabs>
          <w:tab w:val="left" w:pos="0"/>
          <w:tab w:val="left" w:pos="567"/>
        </w:tabs>
        <w:spacing w:line="280" w:lineRule="atLeast"/>
        <w:jc w:val="both"/>
        <w:rPr>
          <w:rFonts w:asciiTheme="minorHAnsi" w:hAnsiTheme="minorHAnsi" w:cstheme="minorHAnsi"/>
          <w:b/>
          <w:bCs/>
          <w:i/>
          <w:iCs/>
          <w:sz w:val="22"/>
          <w:szCs w:val="22"/>
        </w:rPr>
      </w:pPr>
      <w:r w:rsidRPr="00F94349">
        <w:rPr>
          <w:rFonts w:asciiTheme="minorHAnsi" w:hAnsiTheme="minorHAnsi" w:cstheme="minorHAnsi"/>
          <w:b/>
          <w:bCs/>
          <w:i/>
          <w:iCs/>
          <w:sz w:val="22"/>
          <w:szCs w:val="22"/>
        </w:rPr>
        <w:tab/>
        <w:t>OKRES UBEZPIECZENIA, WARUNKI PŁATNOŚCI ZAMÓWIENIA</w:t>
      </w:r>
    </w:p>
    <w:p w:rsidR="00135F12" w:rsidRPr="00F94349" w:rsidRDefault="00135F12" w:rsidP="00135F12">
      <w:pPr>
        <w:tabs>
          <w:tab w:val="left" w:pos="0"/>
          <w:tab w:val="left" w:pos="567"/>
        </w:tabs>
        <w:spacing w:line="280" w:lineRule="atLeast"/>
        <w:ind w:left="567"/>
        <w:jc w:val="both"/>
        <w:rPr>
          <w:rFonts w:asciiTheme="minorHAnsi" w:hAnsiTheme="minorHAnsi" w:cstheme="minorHAnsi"/>
          <w:b/>
          <w:bCs/>
          <w:sz w:val="22"/>
          <w:szCs w:val="22"/>
        </w:rPr>
      </w:pPr>
    </w:p>
    <w:p w:rsidR="00135F12" w:rsidRPr="00F94349" w:rsidRDefault="00135F12" w:rsidP="00C947D2">
      <w:pPr>
        <w:tabs>
          <w:tab w:val="left" w:pos="0"/>
          <w:tab w:val="left" w:pos="567"/>
        </w:tabs>
        <w:spacing w:line="280" w:lineRule="atLeast"/>
        <w:jc w:val="both"/>
        <w:rPr>
          <w:rFonts w:asciiTheme="minorHAnsi" w:hAnsiTheme="minorHAnsi" w:cstheme="minorHAnsi"/>
          <w:sz w:val="22"/>
          <w:szCs w:val="22"/>
        </w:rPr>
      </w:pPr>
      <w:r w:rsidRPr="00F94349">
        <w:rPr>
          <w:rFonts w:asciiTheme="minorHAnsi" w:hAnsiTheme="minorHAnsi" w:cstheme="minorHAnsi"/>
          <w:b/>
          <w:bCs/>
          <w:sz w:val="22"/>
          <w:szCs w:val="22"/>
        </w:rPr>
        <w:t>Przewidywany termin realizacji zamówienia: 01-</w:t>
      </w:r>
      <w:r w:rsidR="00816D8A">
        <w:rPr>
          <w:rFonts w:asciiTheme="minorHAnsi" w:hAnsiTheme="minorHAnsi" w:cstheme="minorHAnsi"/>
          <w:b/>
          <w:bCs/>
          <w:sz w:val="22"/>
          <w:szCs w:val="22"/>
        </w:rPr>
        <w:t>01</w:t>
      </w:r>
      <w:r w:rsidRPr="00F94349">
        <w:rPr>
          <w:rFonts w:asciiTheme="minorHAnsi" w:hAnsiTheme="minorHAnsi" w:cstheme="minorHAnsi"/>
          <w:b/>
          <w:bCs/>
          <w:sz w:val="22"/>
          <w:szCs w:val="22"/>
        </w:rPr>
        <w:t>-201</w:t>
      </w:r>
      <w:r w:rsidR="00816D8A">
        <w:rPr>
          <w:rFonts w:asciiTheme="minorHAnsi" w:hAnsiTheme="minorHAnsi" w:cstheme="minorHAnsi"/>
          <w:b/>
          <w:bCs/>
          <w:sz w:val="22"/>
          <w:szCs w:val="22"/>
        </w:rPr>
        <w:t>8</w:t>
      </w:r>
      <w:r w:rsidRPr="00F94349">
        <w:rPr>
          <w:rFonts w:asciiTheme="minorHAnsi" w:hAnsiTheme="minorHAnsi" w:cstheme="minorHAnsi"/>
          <w:b/>
          <w:bCs/>
          <w:sz w:val="22"/>
          <w:szCs w:val="22"/>
        </w:rPr>
        <w:t xml:space="preserve"> r – </w:t>
      </w:r>
      <w:r w:rsidR="0078347B" w:rsidRPr="00F94349">
        <w:rPr>
          <w:rFonts w:asciiTheme="minorHAnsi" w:hAnsiTheme="minorHAnsi" w:cstheme="minorHAnsi"/>
          <w:b/>
          <w:bCs/>
          <w:sz w:val="22"/>
          <w:szCs w:val="22"/>
        </w:rPr>
        <w:t>3</w:t>
      </w:r>
      <w:r w:rsidR="00816D8A">
        <w:rPr>
          <w:rFonts w:asciiTheme="minorHAnsi" w:hAnsiTheme="minorHAnsi" w:cstheme="minorHAnsi"/>
          <w:b/>
          <w:bCs/>
          <w:sz w:val="22"/>
          <w:szCs w:val="22"/>
        </w:rPr>
        <w:t>1</w:t>
      </w:r>
      <w:r w:rsidRPr="00F94349">
        <w:rPr>
          <w:rFonts w:asciiTheme="minorHAnsi" w:hAnsiTheme="minorHAnsi" w:cstheme="minorHAnsi"/>
          <w:b/>
          <w:bCs/>
          <w:sz w:val="22"/>
          <w:szCs w:val="22"/>
        </w:rPr>
        <w:t>-</w:t>
      </w:r>
      <w:r w:rsidR="00816D8A">
        <w:rPr>
          <w:rFonts w:asciiTheme="minorHAnsi" w:hAnsiTheme="minorHAnsi" w:cstheme="minorHAnsi"/>
          <w:b/>
          <w:bCs/>
          <w:sz w:val="22"/>
          <w:szCs w:val="22"/>
        </w:rPr>
        <w:t>12</w:t>
      </w:r>
      <w:r w:rsidRPr="00F94349">
        <w:rPr>
          <w:rFonts w:asciiTheme="minorHAnsi" w:hAnsiTheme="minorHAnsi" w:cstheme="minorHAnsi"/>
          <w:b/>
          <w:bCs/>
          <w:sz w:val="22"/>
          <w:szCs w:val="22"/>
        </w:rPr>
        <w:t>-20</w:t>
      </w:r>
      <w:r w:rsidR="009310AA">
        <w:rPr>
          <w:rFonts w:asciiTheme="minorHAnsi" w:hAnsiTheme="minorHAnsi" w:cstheme="minorHAnsi"/>
          <w:b/>
          <w:bCs/>
          <w:sz w:val="22"/>
          <w:szCs w:val="22"/>
        </w:rPr>
        <w:t>19</w:t>
      </w:r>
      <w:r w:rsidRPr="00F94349">
        <w:rPr>
          <w:rFonts w:asciiTheme="minorHAnsi" w:hAnsiTheme="minorHAnsi" w:cstheme="minorHAnsi"/>
          <w:b/>
          <w:bCs/>
          <w:sz w:val="22"/>
          <w:szCs w:val="22"/>
        </w:rPr>
        <w:t xml:space="preserve"> r.</w:t>
      </w:r>
    </w:p>
    <w:p w:rsidR="00135F12" w:rsidRPr="00F94349" w:rsidRDefault="00135F12" w:rsidP="00C947D2">
      <w:pPr>
        <w:tabs>
          <w:tab w:val="left" w:pos="0"/>
          <w:tab w:val="left" w:pos="567"/>
        </w:tabs>
        <w:spacing w:line="280" w:lineRule="atLeast"/>
        <w:jc w:val="both"/>
        <w:rPr>
          <w:rFonts w:asciiTheme="minorHAnsi" w:hAnsiTheme="minorHAnsi" w:cstheme="minorHAnsi"/>
          <w:sz w:val="22"/>
          <w:szCs w:val="22"/>
        </w:rPr>
      </w:pPr>
      <w:r w:rsidRPr="00F94349">
        <w:rPr>
          <w:rFonts w:asciiTheme="minorHAnsi" w:hAnsiTheme="minorHAnsi" w:cstheme="minorHAnsi"/>
          <w:sz w:val="22"/>
          <w:szCs w:val="22"/>
        </w:rPr>
        <w:t xml:space="preserve">Przez pojęcie „termin realizacji zamówienia” rozumie się przedział czasowy, w którym </w:t>
      </w:r>
      <w:r w:rsidR="00A02C51" w:rsidRPr="00F94349">
        <w:rPr>
          <w:rFonts w:asciiTheme="minorHAnsi" w:hAnsiTheme="minorHAnsi" w:cstheme="minorHAnsi"/>
          <w:sz w:val="22"/>
          <w:szCs w:val="22"/>
        </w:rPr>
        <w:t xml:space="preserve">udzielona jest ochrona ubezpieczeniowa zgodnie z zawartą umową ubezpieczenia. </w:t>
      </w:r>
    </w:p>
    <w:p w:rsidR="00A02C51" w:rsidRPr="00F94349" w:rsidRDefault="00A02C51" w:rsidP="00135F12">
      <w:pPr>
        <w:tabs>
          <w:tab w:val="left" w:pos="0"/>
          <w:tab w:val="left" w:pos="567"/>
        </w:tabs>
        <w:spacing w:line="280" w:lineRule="atLeast"/>
        <w:ind w:left="567"/>
        <w:jc w:val="both"/>
        <w:rPr>
          <w:rFonts w:asciiTheme="minorHAnsi" w:hAnsiTheme="minorHAnsi" w:cstheme="minorHAnsi"/>
          <w:sz w:val="22"/>
          <w:szCs w:val="22"/>
        </w:rPr>
      </w:pPr>
    </w:p>
    <w:p w:rsidR="00296D06" w:rsidRPr="00F94349" w:rsidRDefault="00135F12" w:rsidP="00C947D2">
      <w:pPr>
        <w:tabs>
          <w:tab w:val="left" w:pos="0"/>
          <w:tab w:val="left" w:pos="567"/>
        </w:tabs>
        <w:spacing w:line="280" w:lineRule="atLeast"/>
        <w:jc w:val="both"/>
        <w:rPr>
          <w:rFonts w:asciiTheme="minorHAnsi" w:hAnsiTheme="minorHAnsi" w:cstheme="minorHAnsi"/>
          <w:sz w:val="22"/>
          <w:szCs w:val="22"/>
        </w:rPr>
      </w:pPr>
      <w:r w:rsidRPr="00F94349">
        <w:rPr>
          <w:rFonts w:asciiTheme="minorHAnsi" w:hAnsiTheme="minorHAnsi" w:cstheme="minorHAnsi"/>
          <w:b/>
          <w:bCs/>
          <w:sz w:val="22"/>
          <w:szCs w:val="22"/>
        </w:rPr>
        <w:t>Sposób i forma płatności:</w:t>
      </w:r>
      <w:r w:rsidRPr="00F94349">
        <w:rPr>
          <w:rFonts w:asciiTheme="minorHAnsi" w:hAnsiTheme="minorHAnsi" w:cstheme="minorHAnsi"/>
          <w:sz w:val="22"/>
          <w:szCs w:val="22"/>
        </w:rPr>
        <w:t xml:space="preserve"> składka będzie płacona miesięcznie przelewem przez Zamawiającego </w:t>
      </w:r>
      <w:r w:rsidR="002253D2">
        <w:rPr>
          <w:rFonts w:asciiTheme="minorHAnsi" w:hAnsiTheme="minorHAnsi" w:cstheme="minorHAnsi"/>
          <w:sz w:val="22"/>
          <w:szCs w:val="22"/>
        </w:rPr>
        <w:t>na numer konta bankowego po</w:t>
      </w:r>
      <w:r w:rsidRPr="00F94349">
        <w:rPr>
          <w:rFonts w:asciiTheme="minorHAnsi" w:hAnsiTheme="minorHAnsi" w:cstheme="minorHAnsi"/>
          <w:sz w:val="22"/>
          <w:szCs w:val="22"/>
        </w:rPr>
        <w:t xml:space="preserve">dany Zamawiającemu przez Wykonawcę. Termin przekazywania składek określa się najpóźniej do </w:t>
      </w:r>
      <w:r w:rsidR="00AD2E9E" w:rsidRPr="00F94349">
        <w:rPr>
          <w:rFonts w:asciiTheme="minorHAnsi" w:hAnsiTheme="minorHAnsi" w:cstheme="minorHAnsi"/>
          <w:sz w:val="22"/>
          <w:szCs w:val="22"/>
        </w:rPr>
        <w:t>15 dnia</w:t>
      </w:r>
      <w:r w:rsidRPr="00F94349">
        <w:rPr>
          <w:rFonts w:asciiTheme="minorHAnsi" w:hAnsiTheme="minorHAnsi" w:cstheme="minorHAnsi"/>
          <w:sz w:val="22"/>
          <w:szCs w:val="22"/>
        </w:rPr>
        <w:t xml:space="preserve"> miesiąca, za który są należne. </w:t>
      </w:r>
      <w:r w:rsidR="00296D06" w:rsidRPr="00F94349">
        <w:rPr>
          <w:rFonts w:asciiTheme="minorHAnsi" w:hAnsiTheme="minorHAnsi" w:cstheme="minorHAnsi"/>
          <w:sz w:val="22"/>
          <w:szCs w:val="22"/>
        </w:rPr>
        <w:t>W przypadku, gdy dzień płatności, tak określony przypadnie w dzień świąteczny lub wolny od pracy u Zamawiającego realizacja nastąpi w najbliższym dniu roboczym po tym terminie.</w:t>
      </w:r>
    </w:p>
    <w:p w:rsidR="00135F12" w:rsidRPr="00F94349" w:rsidRDefault="002253D2" w:rsidP="00C947D2">
      <w:pPr>
        <w:tabs>
          <w:tab w:val="left" w:pos="0"/>
          <w:tab w:val="left" w:pos="567"/>
        </w:tabs>
        <w:spacing w:line="280" w:lineRule="atLeast"/>
        <w:jc w:val="both"/>
        <w:rPr>
          <w:rFonts w:asciiTheme="minorHAnsi" w:hAnsiTheme="minorHAnsi" w:cstheme="minorHAnsi"/>
          <w:sz w:val="22"/>
          <w:szCs w:val="22"/>
        </w:rPr>
      </w:pPr>
      <w:r>
        <w:rPr>
          <w:rFonts w:asciiTheme="minorHAnsi" w:hAnsiTheme="minorHAnsi" w:cstheme="minorHAnsi"/>
          <w:sz w:val="22"/>
          <w:szCs w:val="22"/>
        </w:rPr>
        <w:t>S</w:t>
      </w:r>
      <w:r w:rsidR="00135F12" w:rsidRPr="00F94349">
        <w:rPr>
          <w:rFonts w:asciiTheme="minorHAnsi" w:hAnsiTheme="minorHAnsi" w:cstheme="minorHAnsi"/>
          <w:sz w:val="22"/>
          <w:szCs w:val="22"/>
        </w:rPr>
        <w:t>kładk</w:t>
      </w:r>
      <w:r>
        <w:rPr>
          <w:rFonts w:asciiTheme="minorHAnsi" w:hAnsiTheme="minorHAnsi" w:cstheme="minorHAnsi"/>
          <w:sz w:val="22"/>
          <w:szCs w:val="22"/>
        </w:rPr>
        <w:t>a</w:t>
      </w:r>
      <w:r w:rsidR="00135F12" w:rsidRPr="00F94349">
        <w:rPr>
          <w:rFonts w:asciiTheme="minorHAnsi" w:hAnsiTheme="minorHAnsi" w:cstheme="minorHAnsi"/>
          <w:sz w:val="22"/>
          <w:szCs w:val="22"/>
        </w:rPr>
        <w:t xml:space="preserve"> za każdy miesięczny okres ochrony </w:t>
      </w:r>
      <w:r>
        <w:rPr>
          <w:rFonts w:asciiTheme="minorHAnsi" w:hAnsiTheme="minorHAnsi" w:cstheme="minorHAnsi"/>
          <w:sz w:val="22"/>
          <w:szCs w:val="22"/>
        </w:rPr>
        <w:t xml:space="preserve">będzie obliczana jako </w:t>
      </w:r>
      <w:r w:rsidR="00135F12" w:rsidRPr="00F94349">
        <w:rPr>
          <w:rFonts w:asciiTheme="minorHAnsi" w:hAnsiTheme="minorHAnsi" w:cstheme="minorHAnsi"/>
          <w:sz w:val="22"/>
          <w:szCs w:val="22"/>
        </w:rPr>
        <w:t xml:space="preserve">iloczyn ilości osób aktualnie objętych ochroną ubezpieczeniową i wysokości składki miesięcznej jednostkowej. </w:t>
      </w:r>
    </w:p>
    <w:p w:rsidR="00135F12" w:rsidRPr="00F94349" w:rsidRDefault="00AD2E9E" w:rsidP="00296D06">
      <w:pPr>
        <w:tabs>
          <w:tab w:val="left" w:pos="0"/>
          <w:tab w:val="left" w:pos="567"/>
        </w:tabs>
        <w:spacing w:line="280" w:lineRule="atLeast"/>
        <w:jc w:val="both"/>
        <w:rPr>
          <w:rFonts w:asciiTheme="minorHAnsi" w:hAnsiTheme="minorHAnsi" w:cstheme="minorHAnsi"/>
          <w:sz w:val="22"/>
          <w:szCs w:val="22"/>
        </w:rPr>
      </w:pPr>
      <w:r w:rsidRPr="00F94349">
        <w:rPr>
          <w:rFonts w:asciiTheme="minorHAnsi" w:hAnsiTheme="minorHAnsi" w:cstheme="minorHAnsi"/>
          <w:sz w:val="22"/>
          <w:szCs w:val="22"/>
        </w:rPr>
        <w:t xml:space="preserve"> </w:t>
      </w:r>
    </w:p>
    <w:p w:rsidR="00135F12" w:rsidRPr="00F94349" w:rsidRDefault="00135F12" w:rsidP="00C947D2">
      <w:pPr>
        <w:tabs>
          <w:tab w:val="left" w:pos="0"/>
          <w:tab w:val="left" w:pos="567"/>
        </w:tabs>
        <w:spacing w:line="280" w:lineRule="atLeast"/>
        <w:jc w:val="both"/>
        <w:rPr>
          <w:rFonts w:asciiTheme="minorHAnsi" w:hAnsiTheme="minorHAnsi" w:cstheme="minorHAnsi"/>
          <w:b/>
          <w:bCs/>
          <w:sz w:val="22"/>
          <w:szCs w:val="22"/>
        </w:rPr>
      </w:pPr>
      <w:r w:rsidRPr="00F94349">
        <w:rPr>
          <w:rFonts w:asciiTheme="minorHAnsi" w:hAnsiTheme="minorHAnsi" w:cstheme="minorHAnsi"/>
          <w:b/>
          <w:bCs/>
          <w:sz w:val="22"/>
          <w:szCs w:val="22"/>
        </w:rPr>
        <w:t>POSTANOWIENIA WSPÓLNE</w:t>
      </w:r>
    </w:p>
    <w:p w:rsidR="00135F12" w:rsidRPr="00F94349" w:rsidRDefault="00135F12" w:rsidP="00135F12">
      <w:pPr>
        <w:tabs>
          <w:tab w:val="left" w:pos="0"/>
          <w:tab w:val="left" w:pos="567"/>
        </w:tabs>
        <w:spacing w:line="280" w:lineRule="atLeast"/>
        <w:ind w:left="567"/>
        <w:jc w:val="both"/>
        <w:rPr>
          <w:rFonts w:asciiTheme="minorHAnsi" w:hAnsiTheme="minorHAnsi" w:cstheme="minorHAnsi"/>
          <w:b/>
          <w:bCs/>
          <w:sz w:val="22"/>
          <w:szCs w:val="22"/>
        </w:rPr>
      </w:pPr>
    </w:p>
    <w:p w:rsidR="00135F12" w:rsidRPr="00F94349" w:rsidRDefault="00135F12" w:rsidP="00C947D2">
      <w:pPr>
        <w:tabs>
          <w:tab w:val="left" w:pos="0"/>
          <w:tab w:val="left" w:pos="567"/>
        </w:tabs>
        <w:spacing w:line="280" w:lineRule="atLeast"/>
        <w:jc w:val="both"/>
        <w:rPr>
          <w:rFonts w:asciiTheme="minorHAnsi" w:hAnsiTheme="minorHAnsi" w:cstheme="minorHAnsi"/>
          <w:b/>
          <w:bCs/>
          <w:i/>
          <w:iCs/>
          <w:sz w:val="22"/>
          <w:szCs w:val="22"/>
        </w:rPr>
      </w:pPr>
      <w:r w:rsidRPr="00F94349">
        <w:rPr>
          <w:rFonts w:asciiTheme="minorHAnsi" w:hAnsiTheme="minorHAnsi" w:cstheme="minorHAnsi"/>
          <w:b/>
          <w:bCs/>
          <w:i/>
          <w:iCs/>
          <w:sz w:val="22"/>
          <w:szCs w:val="22"/>
        </w:rPr>
        <w:t xml:space="preserve">Załącznik nr </w:t>
      </w:r>
      <w:r w:rsidR="00AD2E9E" w:rsidRPr="00F94349">
        <w:rPr>
          <w:rFonts w:asciiTheme="minorHAnsi" w:hAnsiTheme="minorHAnsi" w:cstheme="minorHAnsi"/>
          <w:b/>
          <w:bCs/>
          <w:i/>
          <w:iCs/>
          <w:sz w:val="22"/>
          <w:szCs w:val="22"/>
        </w:rPr>
        <w:t>4</w:t>
      </w:r>
      <w:r w:rsidRPr="00F94349">
        <w:rPr>
          <w:rFonts w:asciiTheme="minorHAnsi" w:hAnsiTheme="minorHAnsi" w:cstheme="minorHAnsi"/>
          <w:b/>
          <w:bCs/>
          <w:i/>
          <w:iCs/>
          <w:sz w:val="22"/>
          <w:szCs w:val="22"/>
        </w:rPr>
        <w:t xml:space="preserve"> do SIWZ stanowi dokument wymagany w ofercie zgodnie z punktem </w:t>
      </w:r>
      <w:r w:rsidR="00AD2E9E" w:rsidRPr="00F94349">
        <w:rPr>
          <w:rFonts w:asciiTheme="minorHAnsi" w:hAnsiTheme="minorHAnsi" w:cstheme="minorHAnsi"/>
          <w:b/>
          <w:bCs/>
          <w:i/>
          <w:iCs/>
          <w:sz w:val="22"/>
          <w:szCs w:val="22"/>
        </w:rPr>
        <w:t>V</w:t>
      </w:r>
      <w:r w:rsidR="0078347B" w:rsidRPr="00F94349">
        <w:rPr>
          <w:rFonts w:asciiTheme="minorHAnsi" w:hAnsiTheme="minorHAnsi" w:cstheme="minorHAnsi"/>
          <w:b/>
          <w:bCs/>
          <w:i/>
          <w:iCs/>
          <w:sz w:val="22"/>
          <w:szCs w:val="22"/>
        </w:rPr>
        <w:t>I</w:t>
      </w:r>
      <w:r w:rsidR="00AD2E9E" w:rsidRPr="00F94349">
        <w:rPr>
          <w:rFonts w:asciiTheme="minorHAnsi" w:hAnsiTheme="minorHAnsi" w:cstheme="minorHAnsi"/>
          <w:b/>
          <w:bCs/>
          <w:i/>
          <w:iCs/>
          <w:sz w:val="22"/>
          <w:szCs w:val="22"/>
        </w:rPr>
        <w:t>I</w:t>
      </w:r>
      <w:r w:rsidRPr="00F94349">
        <w:rPr>
          <w:rFonts w:asciiTheme="minorHAnsi" w:hAnsiTheme="minorHAnsi" w:cstheme="minorHAnsi"/>
          <w:b/>
          <w:bCs/>
          <w:i/>
          <w:iCs/>
          <w:sz w:val="22"/>
          <w:szCs w:val="22"/>
        </w:rPr>
        <w:t xml:space="preserve"> SIWZ, zaś przyjęty w ofercie zakres zostanie oceniony zgodnie z kr</w:t>
      </w:r>
      <w:r w:rsidR="0078347B" w:rsidRPr="00F94349">
        <w:rPr>
          <w:rFonts w:asciiTheme="minorHAnsi" w:hAnsiTheme="minorHAnsi" w:cstheme="minorHAnsi"/>
          <w:b/>
          <w:bCs/>
          <w:i/>
          <w:iCs/>
          <w:sz w:val="22"/>
          <w:szCs w:val="22"/>
        </w:rPr>
        <w:t>yteriami opisanymi w punkcie XV</w:t>
      </w:r>
      <w:r w:rsidR="00F430BA">
        <w:rPr>
          <w:rFonts w:asciiTheme="minorHAnsi" w:hAnsiTheme="minorHAnsi" w:cstheme="minorHAnsi"/>
          <w:b/>
          <w:bCs/>
          <w:i/>
          <w:iCs/>
          <w:sz w:val="22"/>
          <w:szCs w:val="22"/>
        </w:rPr>
        <w:t>I</w:t>
      </w:r>
      <w:r w:rsidRPr="00F94349">
        <w:rPr>
          <w:rFonts w:asciiTheme="minorHAnsi" w:hAnsiTheme="minorHAnsi" w:cstheme="minorHAnsi"/>
          <w:b/>
          <w:bCs/>
          <w:i/>
          <w:iCs/>
          <w:sz w:val="22"/>
          <w:szCs w:val="22"/>
        </w:rPr>
        <w:t xml:space="preserve"> SIWZ.</w:t>
      </w:r>
    </w:p>
    <w:p w:rsidR="00947D59" w:rsidRPr="00947D59" w:rsidRDefault="00947D59" w:rsidP="00947D59">
      <w:pPr>
        <w:tabs>
          <w:tab w:val="left" w:pos="0"/>
          <w:tab w:val="left" w:pos="567"/>
        </w:tabs>
        <w:spacing w:line="280" w:lineRule="atLeast"/>
        <w:jc w:val="both"/>
        <w:rPr>
          <w:rFonts w:asciiTheme="minorHAnsi" w:hAnsiTheme="minorHAnsi" w:cstheme="minorHAnsi"/>
          <w:b/>
          <w:bCs/>
          <w:i/>
          <w:iCs/>
          <w:sz w:val="22"/>
          <w:szCs w:val="22"/>
        </w:rPr>
      </w:pPr>
      <w:r w:rsidRPr="00947D59">
        <w:rPr>
          <w:rFonts w:asciiTheme="minorHAnsi" w:hAnsiTheme="minorHAnsi" w:cstheme="minorHAnsi"/>
          <w:b/>
          <w:bCs/>
          <w:i/>
          <w:iCs/>
          <w:sz w:val="22"/>
          <w:szCs w:val="22"/>
        </w:rPr>
        <w:t>OWU lub inne wzorce umowy będą mieć zastosowanie do zawartej umowy tylko w kwestiach nieuregulowanych w SIWZ, a w odniesieniu do zakresu preferowanego w kwestiach nieokreślonych w Formularzu ofertowym. W przypadku sprzeczności treści OWU lub innych wzorców umowy z postanowieniami określonymi w SIWZ lub w Formularzu ofertowym strony związane są postanowieniami określonymi w SIWZ lub w Formularzu ofertowym.</w:t>
      </w:r>
    </w:p>
    <w:p w:rsidR="00947D59" w:rsidRDefault="00947D59" w:rsidP="00947D59">
      <w:pPr>
        <w:tabs>
          <w:tab w:val="left" w:pos="0"/>
          <w:tab w:val="left" w:pos="567"/>
        </w:tabs>
        <w:spacing w:line="280" w:lineRule="atLeast"/>
        <w:jc w:val="both"/>
        <w:rPr>
          <w:rFonts w:asciiTheme="minorHAnsi" w:hAnsiTheme="minorHAnsi" w:cstheme="minorHAnsi"/>
          <w:b/>
          <w:bCs/>
          <w:i/>
          <w:iCs/>
          <w:sz w:val="22"/>
          <w:szCs w:val="22"/>
        </w:rPr>
      </w:pPr>
      <w:r>
        <w:rPr>
          <w:rFonts w:asciiTheme="minorHAnsi" w:hAnsiTheme="minorHAnsi" w:cstheme="minorHAnsi"/>
          <w:b/>
          <w:bCs/>
          <w:i/>
          <w:iCs/>
          <w:sz w:val="22"/>
          <w:szCs w:val="22"/>
        </w:rPr>
        <w:t>J</w:t>
      </w:r>
      <w:r w:rsidRPr="00947D59">
        <w:rPr>
          <w:rFonts w:asciiTheme="minorHAnsi" w:hAnsiTheme="minorHAnsi" w:cstheme="minorHAnsi"/>
          <w:b/>
          <w:bCs/>
          <w:i/>
          <w:iCs/>
          <w:sz w:val="22"/>
          <w:szCs w:val="22"/>
        </w:rPr>
        <w:t xml:space="preserve">eżeli w treści OWU znajdują się zapisy dotyczące szerszego zakresu ochrony niż opisany w SIWZ i w złożonej ofercie, to automatycznie zostają one włączone do ochrony ubezpieczeniowej. Niniejsze uregulowania nie dotyczą rozszerzeń podstawowego zakresu ochrony określonych w ogólnych </w:t>
      </w:r>
      <w:r w:rsidRPr="00947D59">
        <w:rPr>
          <w:rFonts w:asciiTheme="minorHAnsi" w:hAnsiTheme="minorHAnsi" w:cstheme="minorHAnsi"/>
          <w:b/>
          <w:bCs/>
          <w:i/>
          <w:iCs/>
          <w:sz w:val="22"/>
          <w:szCs w:val="22"/>
        </w:rPr>
        <w:lastRenderedPageBreak/>
        <w:t xml:space="preserve">warunkach ubezpieczenia Ubezpieczyciela (klauzul </w:t>
      </w:r>
      <w:r w:rsidR="009310AA">
        <w:rPr>
          <w:rFonts w:asciiTheme="minorHAnsi" w:hAnsiTheme="minorHAnsi" w:cstheme="minorHAnsi"/>
          <w:b/>
          <w:bCs/>
          <w:i/>
          <w:iCs/>
          <w:sz w:val="22"/>
          <w:szCs w:val="22"/>
        </w:rPr>
        <w:t>fakultatywnych</w:t>
      </w:r>
      <w:r w:rsidRPr="00947D59">
        <w:rPr>
          <w:rFonts w:asciiTheme="minorHAnsi" w:hAnsiTheme="minorHAnsi" w:cstheme="minorHAnsi"/>
          <w:b/>
          <w:bCs/>
          <w:i/>
          <w:iCs/>
          <w:sz w:val="22"/>
          <w:szCs w:val="22"/>
        </w:rPr>
        <w:t>), o które nie wnioskuje Zamawiający w opisie szczegółowych warunków ubezpieczeń oraz w preferowanych warunkach przyjętych przez Wykonawcę.</w:t>
      </w:r>
    </w:p>
    <w:p w:rsidR="001210DD" w:rsidRPr="00F94349" w:rsidRDefault="00947D59" w:rsidP="00947D59">
      <w:pPr>
        <w:tabs>
          <w:tab w:val="left" w:pos="0"/>
          <w:tab w:val="left" w:pos="567"/>
        </w:tabs>
        <w:spacing w:line="280" w:lineRule="atLeast"/>
        <w:jc w:val="both"/>
        <w:rPr>
          <w:rFonts w:asciiTheme="minorHAnsi" w:hAnsiTheme="minorHAnsi" w:cstheme="minorHAnsi"/>
          <w:b/>
          <w:bCs/>
          <w:i/>
          <w:iCs/>
          <w:sz w:val="22"/>
          <w:szCs w:val="22"/>
        </w:rPr>
      </w:pPr>
      <w:r>
        <w:rPr>
          <w:rFonts w:asciiTheme="minorHAnsi" w:hAnsiTheme="minorHAnsi" w:cstheme="minorHAnsi"/>
          <w:b/>
          <w:bCs/>
          <w:i/>
          <w:iCs/>
          <w:sz w:val="22"/>
          <w:szCs w:val="22"/>
        </w:rPr>
        <w:t>P</w:t>
      </w:r>
      <w:r w:rsidR="00135F12" w:rsidRPr="00F94349">
        <w:rPr>
          <w:rFonts w:asciiTheme="minorHAnsi" w:hAnsiTheme="minorHAnsi" w:cstheme="minorHAnsi"/>
          <w:b/>
          <w:bCs/>
          <w:i/>
          <w:iCs/>
          <w:sz w:val="22"/>
          <w:szCs w:val="22"/>
        </w:rPr>
        <w:t xml:space="preserve">rzyjęcie warunków przetargu jest jednoznaczne z przyjęciem wzoru umowy zawartym w </w:t>
      </w:r>
      <w:r w:rsidR="00296D06" w:rsidRPr="00F94349">
        <w:rPr>
          <w:rFonts w:asciiTheme="minorHAnsi" w:hAnsiTheme="minorHAnsi" w:cstheme="minorHAnsi"/>
          <w:b/>
          <w:bCs/>
          <w:i/>
          <w:iCs/>
          <w:sz w:val="22"/>
          <w:szCs w:val="22"/>
        </w:rPr>
        <w:t>Załączniku nr 3 do</w:t>
      </w:r>
      <w:r w:rsidR="00135F12" w:rsidRPr="00F94349">
        <w:rPr>
          <w:rFonts w:asciiTheme="minorHAnsi" w:hAnsiTheme="minorHAnsi" w:cstheme="minorHAnsi"/>
          <w:b/>
          <w:bCs/>
          <w:i/>
          <w:iCs/>
          <w:sz w:val="22"/>
          <w:szCs w:val="22"/>
        </w:rPr>
        <w:t xml:space="preserve"> niniejsze</w:t>
      </w:r>
      <w:r w:rsidR="00A02C51" w:rsidRPr="00F94349">
        <w:rPr>
          <w:rFonts w:asciiTheme="minorHAnsi" w:hAnsiTheme="minorHAnsi" w:cstheme="minorHAnsi"/>
          <w:b/>
          <w:bCs/>
          <w:i/>
          <w:iCs/>
          <w:sz w:val="22"/>
          <w:szCs w:val="22"/>
        </w:rPr>
        <w:t>j</w:t>
      </w:r>
      <w:r w:rsidR="00135F12" w:rsidRPr="00F94349">
        <w:rPr>
          <w:rFonts w:asciiTheme="minorHAnsi" w:hAnsiTheme="minorHAnsi" w:cstheme="minorHAnsi"/>
          <w:b/>
          <w:bCs/>
          <w:i/>
          <w:iCs/>
          <w:sz w:val="22"/>
          <w:szCs w:val="22"/>
        </w:rPr>
        <w:t xml:space="preserve"> SIWZ.</w:t>
      </w:r>
    </w:p>
    <w:p w:rsidR="00F94349" w:rsidRPr="00F94349" w:rsidRDefault="00F94349">
      <w:pPr>
        <w:tabs>
          <w:tab w:val="left" w:pos="0"/>
          <w:tab w:val="left" w:pos="567"/>
        </w:tabs>
        <w:spacing w:line="280" w:lineRule="atLeast"/>
        <w:jc w:val="both"/>
        <w:rPr>
          <w:rFonts w:asciiTheme="minorHAnsi" w:hAnsiTheme="minorHAnsi" w:cstheme="minorHAnsi"/>
          <w:b/>
          <w:bCs/>
          <w:i/>
          <w:iCs/>
          <w:sz w:val="22"/>
          <w:szCs w:val="22"/>
        </w:rPr>
      </w:pPr>
    </w:p>
    <w:sectPr w:rsidR="00F94349" w:rsidRPr="00F94349" w:rsidSect="008C3F69">
      <w:headerReference w:type="default" r:id="rId9"/>
      <w:footerReference w:type="default" r:id="rId10"/>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F22" w:rsidRDefault="00355F22">
      <w:r>
        <w:separator/>
      </w:r>
    </w:p>
  </w:endnote>
  <w:endnote w:type="continuationSeparator" w:id="0">
    <w:p w:rsidR="00355F22" w:rsidRDefault="0035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HG Mincho Light J">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40D" w:rsidRDefault="0080340D">
    <w:pPr>
      <w:pStyle w:val="Stopka"/>
      <w:jc w:val="right"/>
    </w:pPr>
    <w:r>
      <w:fldChar w:fldCharType="begin"/>
    </w:r>
    <w:r>
      <w:instrText xml:space="preserve"> PAGE   \* MERGEFORMAT </w:instrText>
    </w:r>
    <w:r>
      <w:fldChar w:fldCharType="separate"/>
    </w:r>
    <w:r w:rsidR="002437D8">
      <w:rPr>
        <w:noProof/>
      </w:rPr>
      <w:t>1</w:t>
    </w:r>
    <w:r>
      <w:rPr>
        <w:noProof/>
      </w:rPr>
      <w:fldChar w:fldCharType="end"/>
    </w:r>
  </w:p>
  <w:p w:rsidR="0080340D" w:rsidRDefault="008034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F22" w:rsidRDefault="00355F22">
      <w:r>
        <w:separator/>
      </w:r>
    </w:p>
  </w:footnote>
  <w:footnote w:type="continuationSeparator" w:id="0">
    <w:p w:rsidR="00355F22" w:rsidRDefault="00355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40D" w:rsidRPr="00D829FD" w:rsidRDefault="00FD1CEB" w:rsidP="00D829FD">
    <w:pPr>
      <w:jc w:val="both"/>
      <w:rPr>
        <w:rFonts w:ascii="Arial Narrow" w:hAnsi="Arial Narrow"/>
        <w:sz w:val="14"/>
        <w:szCs w:val="14"/>
      </w:rPr>
    </w:pPr>
    <w:r w:rsidRPr="00FD1CEB">
      <w:rPr>
        <w:rFonts w:ascii="Arial Narrow" w:hAnsi="Arial Narrow"/>
        <w:sz w:val="14"/>
        <w:szCs w:val="14"/>
      </w:rPr>
      <w:t xml:space="preserve">Poddębickie Centrum Zdrowia Spółka z ograniczoną odpowiedzialnością </w:t>
    </w:r>
    <w:r>
      <w:rPr>
        <w:rFonts w:ascii="Arial Narrow" w:hAnsi="Arial Narrow"/>
        <w:sz w:val="14"/>
        <w:szCs w:val="14"/>
      </w:rPr>
      <w:t xml:space="preserve">                                                       </w:t>
    </w:r>
    <w:r w:rsidR="0080340D" w:rsidRPr="0080340D">
      <w:rPr>
        <w:rFonts w:ascii="Arial Narrow" w:hAnsi="Arial Narrow"/>
        <w:sz w:val="14"/>
        <w:szCs w:val="14"/>
      </w:rPr>
      <w:t>Załącznik Nr 1 do SIWZ – Szczegółowy opis przedmiotu zamówienia</w:t>
    </w:r>
    <w:r w:rsidR="0080340D" w:rsidRPr="00105005">
      <w:rPr>
        <w:rFonts w:ascii="Arial Narrow" w:hAnsi="Arial Narrow"/>
        <w:sz w:val="16"/>
        <w:szCs w:val="16"/>
        <w:lang w:eastAsia="pl-PL"/>
      </w:rPr>
      <w:tab/>
    </w:r>
  </w:p>
  <w:p w:rsidR="00ED3EAC" w:rsidRPr="00ED3EAC" w:rsidRDefault="00B11A6E" w:rsidP="00ED3EAC">
    <w:pPr>
      <w:tabs>
        <w:tab w:val="center" w:pos="4536"/>
        <w:tab w:val="right" w:pos="9360"/>
      </w:tabs>
      <w:suppressAutoHyphens w:val="0"/>
      <w:rPr>
        <w:rFonts w:ascii="Arial Narrow" w:hAnsi="Arial Narrow"/>
        <w:sz w:val="14"/>
        <w:szCs w:val="14"/>
        <w:lang w:eastAsia="pl-PL"/>
      </w:rPr>
    </w:pPr>
    <w:r>
      <w:rPr>
        <w:rFonts w:ascii="Arial Narrow" w:hAnsi="Arial Narrow"/>
        <w:sz w:val="14"/>
        <w:szCs w:val="14"/>
        <w:lang w:eastAsia="pl-PL"/>
      </w:rPr>
      <w:t xml:space="preserve">Znak sprawy: </w:t>
    </w:r>
    <w:r w:rsidR="00221207">
      <w:rPr>
        <w:rFonts w:ascii="Arial Narrow" w:hAnsi="Arial Narrow"/>
        <w:sz w:val="14"/>
        <w:szCs w:val="14"/>
        <w:lang w:eastAsia="pl-PL"/>
      </w:rPr>
      <w:t xml:space="preserve"> </w:t>
    </w:r>
    <w:r w:rsidR="00ED3EAC" w:rsidRPr="00ED3EAC">
      <w:rPr>
        <w:rFonts w:ascii="Arial Narrow" w:hAnsi="Arial Narrow"/>
        <w:sz w:val="14"/>
        <w:szCs w:val="14"/>
        <w:lang w:eastAsia="pl-PL"/>
      </w:rPr>
      <w:t>PCZ/ZP/3330/10/2017</w:t>
    </w:r>
  </w:p>
  <w:p w:rsidR="0080340D" w:rsidRPr="00D829FD" w:rsidRDefault="0080340D" w:rsidP="00105005">
    <w:pPr>
      <w:tabs>
        <w:tab w:val="center" w:pos="4536"/>
        <w:tab w:val="right" w:pos="9360"/>
      </w:tabs>
      <w:suppressAutoHyphens w:val="0"/>
      <w:rPr>
        <w:rFonts w:ascii="Arial Narrow" w:hAnsi="Arial Narrow"/>
        <w:sz w:val="14"/>
        <w:szCs w:val="14"/>
        <w:lang w:eastAsia="pl-PL"/>
      </w:rPr>
    </w:pPr>
  </w:p>
  <w:p w:rsidR="0080340D" w:rsidRPr="00105005" w:rsidRDefault="0080340D" w:rsidP="00105005">
    <w:pPr>
      <w:ind w:left="4248" w:hanging="4203"/>
      <w:jc w:val="both"/>
      <w:rPr>
        <w:rFonts w:ascii="Arial Narrow" w:hAnsi="Arial Narrow" w:cs="Arial"/>
        <w:sz w:val="16"/>
        <w:szCs w:val="16"/>
      </w:rPr>
    </w:pPr>
    <w:r>
      <w:rPr>
        <w:rFonts w:ascii="Arial Narrow" w:hAnsi="Arial Narrow"/>
        <w:sz w:val="16"/>
        <w:szCs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ind w:left="0" w:firstLine="0"/>
      </w:pPr>
    </w:lvl>
    <w:lvl w:ilvl="1">
      <w:start w:val="2"/>
      <w:numFmt w:val="decimal"/>
      <w:suff w:val="nothing"/>
      <w:lvlText w:val="%2)"/>
      <w:lvlJc w:val="left"/>
      <w:pPr>
        <w:tabs>
          <w:tab w:val="num" w:pos="0"/>
        </w:tabs>
        <w:ind w:left="0" w:firstLine="0"/>
      </w:pPr>
    </w:lvl>
    <w:lvl w:ilvl="2">
      <w:start w:val="1"/>
      <w:numFmt w:val="decimal"/>
      <w:pStyle w:val="Nagwek3"/>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900"/>
        </w:tabs>
        <w:ind w:left="900"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4"/>
    <w:lvl w:ilvl="0">
      <w:start w:val="1"/>
      <w:numFmt w:val="decimal"/>
      <w:lvlText w:val="%1."/>
      <w:lvlJc w:val="left"/>
      <w:pPr>
        <w:tabs>
          <w:tab w:val="num" w:pos="502"/>
        </w:tabs>
        <w:ind w:left="502" w:hanging="360"/>
      </w:pPr>
    </w:lvl>
  </w:abstractNum>
  <w:abstractNum w:abstractNumId="4">
    <w:nsid w:val="00000005"/>
    <w:multiLevelType w:val="singleLevel"/>
    <w:tmpl w:val="00000005"/>
    <w:name w:val="WW8Num5"/>
    <w:lvl w:ilvl="0">
      <w:start w:val="1"/>
      <w:numFmt w:val="decimal"/>
      <w:lvlText w:val="%1."/>
      <w:lvlJc w:val="left"/>
      <w:pPr>
        <w:tabs>
          <w:tab w:val="num" w:pos="900"/>
        </w:tabs>
        <w:ind w:left="900" w:hanging="36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7">
    <w:nsid w:val="0000000A"/>
    <w:multiLevelType w:val="singleLevel"/>
    <w:tmpl w:val="0000000A"/>
    <w:name w:val="WW8Num10"/>
    <w:lvl w:ilvl="0">
      <w:start w:val="1"/>
      <w:numFmt w:val="decimal"/>
      <w:lvlText w:val="%1."/>
      <w:lvlJc w:val="left"/>
      <w:pPr>
        <w:tabs>
          <w:tab w:val="num" w:pos="540"/>
        </w:tabs>
        <w:ind w:left="540" w:hanging="360"/>
      </w:pPr>
    </w:lvl>
  </w:abstractNum>
  <w:abstractNum w:abstractNumId="8">
    <w:nsid w:val="0000000B"/>
    <w:multiLevelType w:val="singleLevel"/>
    <w:tmpl w:val="0000000B"/>
    <w:name w:val="WW8Num11"/>
    <w:lvl w:ilvl="0">
      <w:start w:val="1"/>
      <w:numFmt w:val="decimal"/>
      <w:pStyle w:val="podstawowy"/>
      <w:lvlText w:val="%1."/>
      <w:lvlJc w:val="left"/>
      <w:pPr>
        <w:tabs>
          <w:tab w:val="num" w:pos="540"/>
        </w:tabs>
        <w:ind w:left="540" w:hanging="360"/>
      </w:pPr>
    </w:lvl>
  </w:abstractNum>
  <w:abstractNum w:abstractNumId="9">
    <w:nsid w:val="0000000C"/>
    <w:multiLevelType w:val="singleLevel"/>
    <w:tmpl w:val="0000000C"/>
    <w:name w:val="WW8Num12"/>
    <w:lvl w:ilvl="0">
      <w:start w:val="1"/>
      <w:numFmt w:val="decimal"/>
      <w:lvlText w:val="%1."/>
      <w:lvlJc w:val="left"/>
      <w:pPr>
        <w:tabs>
          <w:tab w:val="num" w:pos="900"/>
        </w:tabs>
        <w:ind w:left="900" w:hanging="360"/>
      </w:pPr>
    </w:lvl>
  </w:abstractNum>
  <w:abstractNum w:abstractNumId="1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1">
    <w:nsid w:val="00000010"/>
    <w:multiLevelType w:val="singleLevel"/>
    <w:tmpl w:val="00000010"/>
    <w:name w:val="WW8Num16"/>
    <w:lvl w:ilvl="0">
      <w:start w:val="1"/>
      <w:numFmt w:val="decimal"/>
      <w:lvlText w:val="%1."/>
      <w:lvlJc w:val="left"/>
      <w:pPr>
        <w:tabs>
          <w:tab w:val="num" w:pos="900"/>
        </w:tabs>
        <w:ind w:left="900" w:hanging="360"/>
      </w:pPr>
    </w:lvl>
  </w:abstractNum>
  <w:abstractNum w:abstractNumId="12">
    <w:nsid w:val="038B1876"/>
    <w:multiLevelType w:val="hybridMultilevel"/>
    <w:tmpl w:val="169E004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FBB340E"/>
    <w:multiLevelType w:val="hybridMultilevel"/>
    <w:tmpl w:val="7A8607E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nsid w:val="11EC39E8"/>
    <w:multiLevelType w:val="hybridMultilevel"/>
    <w:tmpl w:val="8F5C3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650299"/>
    <w:multiLevelType w:val="hybridMultilevel"/>
    <w:tmpl w:val="E578A780"/>
    <w:lvl w:ilvl="0" w:tplc="6FA6D1DE">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EBA6C2B"/>
    <w:multiLevelType w:val="hybridMultilevel"/>
    <w:tmpl w:val="F0161C70"/>
    <w:lvl w:ilvl="0" w:tplc="6AD01D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0993563"/>
    <w:multiLevelType w:val="hybridMultilevel"/>
    <w:tmpl w:val="AC78F2AE"/>
    <w:lvl w:ilvl="0" w:tplc="6AD01D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5E668B"/>
    <w:multiLevelType w:val="hybridMultilevel"/>
    <w:tmpl w:val="4EACA9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24F91E91"/>
    <w:multiLevelType w:val="hybridMultilevel"/>
    <w:tmpl w:val="95963E9E"/>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nsid w:val="2DAD00A6"/>
    <w:multiLevelType w:val="hybridMultilevel"/>
    <w:tmpl w:val="36BACC1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nsid w:val="3EE175EA"/>
    <w:multiLevelType w:val="hybridMultilevel"/>
    <w:tmpl w:val="13DE741A"/>
    <w:lvl w:ilvl="0" w:tplc="6AD01D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80608E"/>
    <w:multiLevelType w:val="hybridMultilevel"/>
    <w:tmpl w:val="D31A43EA"/>
    <w:lvl w:ilvl="0" w:tplc="04150001">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23">
    <w:nsid w:val="433D2AFC"/>
    <w:multiLevelType w:val="multilevel"/>
    <w:tmpl w:val="78420FF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45830386"/>
    <w:multiLevelType w:val="hybridMultilevel"/>
    <w:tmpl w:val="D98670B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98482F"/>
    <w:multiLevelType w:val="hybridMultilevel"/>
    <w:tmpl w:val="ABE0342A"/>
    <w:name w:val="WW8Num1022"/>
    <w:lvl w:ilvl="0" w:tplc="87B22FD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D868C6"/>
    <w:multiLevelType w:val="hybridMultilevel"/>
    <w:tmpl w:val="9DEE4B1C"/>
    <w:name w:val="WW8Num132"/>
    <w:lvl w:ilvl="0" w:tplc="3112EF64">
      <w:start w:val="11"/>
      <w:numFmt w:val="decimal"/>
      <w:lvlText w:val="%1."/>
      <w:lvlJc w:val="left"/>
      <w:pPr>
        <w:tabs>
          <w:tab w:val="num" w:pos="540"/>
        </w:tabs>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D5203F0"/>
    <w:multiLevelType w:val="hybridMultilevel"/>
    <w:tmpl w:val="645CBAB2"/>
    <w:lvl w:ilvl="0" w:tplc="0415000B">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8">
    <w:nsid w:val="4EB373BF"/>
    <w:multiLevelType w:val="hybridMultilevel"/>
    <w:tmpl w:val="6A1E77C8"/>
    <w:lvl w:ilvl="0" w:tplc="04150001">
      <w:start w:val="1"/>
      <w:numFmt w:val="bullet"/>
      <w:lvlText w:val=""/>
      <w:lvlJc w:val="left"/>
      <w:pPr>
        <w:ind w:left="510" w:hanging="360"/>
      </w:pPr>
      <w:rPr>
        <w:rFonts w:ascii="Symbol" w:hAnsi="Symbol" w:hint="default"/>
      </w:rPr>
    </w:lvl>
    <w:lvl w:ilvl="1" w:tplc="04150003" w:tentative="1">
      <w:start w:val="1"/>
      <w:numFmt w:val="bullet"/>
      <w:lvlText w:val="o"/>
      <w:lvlJc w:val="left"/>
      <w:pPr>
        <w:ind w:left="1230" w:hanging="360"/>
      </w:pPr>
      <w:rPr>
        <w:rFonts w:ascii="Courier New" w:hAnsi="Courier New" w:cs="Courier New" w:hint="default"/>
      </w:rPr>
    </w:lvl>
    <w:lvl w:ilvl="2" w:tplc="04150005" w:tentative="1">
      <w:start w:val="1"/>
      <w:numFmt w:val="bullet"/>
      <w:lvlText w:val=""/>
      <w:lvlJc w:val="left"/>
      <w:pPr>
        <w:ind w:left="1950" w:hanging="360"/>
      </w:pPr>
      <w:rPr>
        <w:rFonts w:ascii="Wingdings" w:hAnsi="Wingdings" w:hint="default"/>
      </w:rPr>
    </w:lvl>
    <w:lvl w:ilvl="3" w:tplc="04150001" w:tentative="1">
      <w:start w:val="1"/>
      <w:numFmt w:val="bullet"/>
      <w:lvlText w:val=""/>
      <w:lvlJc w:val="left"/>
      <w:pPr>
        <w:ind w:left="2670" w:hanging="360"/>
      </w:pPr>
      <w:rPr>
        <w:rFonts w:ascii="Symbol" w:hAnsi="Symbol" w:hint="default"/>
      </w:rPr>
    </w:lvl>
    <w:lvl w:ilvl="4" w:tplc="04150003" w:tentative="1">
      <w:start w:val="1"/>
      <w:numFmt w:val="bullet"/>
      <w:lvlText w:val="o"/>
      <w:lvlJc w:val="left"/>
      <w:pPr>
        <w:ind w:left="3390" w:hanging="360"/>
      </w:pPr>
      <w:rPr>
        <w:rFonts w:ascii="Courier New" w:hAnsi="Courier New" w:cs="Courier New" w:hint="default"/>
      </w:rPr>
    </w:lvl>
    <w:lvl w:ilvl="5" w:tplc="04150005" w:tentative="1">
      <w:start w:val="1"/>
      <w:numFmt w:val="bullet"/>
      <w:lvlText w:val=""/>
      <w:lvlJc w:val="left"/>
      <w:pPr>
        <w:ind w:left="4110" w:hanging="360"/>
      </w:pPr>
      <w:rPr>
        <w:rFonts w:ascii="Wingdings" w:hAnsi="Wingdings" w:hint="default"/>
      </w:rPr>
    </w:lvl>
    <w:lvl w:ilvl="6" w:tplc="04150001" w:tentative="1">
      <w:start w:val="1"/>
      <w:numFmt w:val="bullet"/>
      <w:lvlText w:val=""/>
      <w:lvlJc w:val="left"/>
      <w:pPr>
        <w:ind w:left="4830" w:hanging="360"/>
      </w:pPr>
      <w:rPr>
        <w:rFonts w:ascii="Symbol" w:hAnsi="Symbol" w:hint="default"/>
      </w:rPr>
    </w:lvl>
    <w:lvl w:ilvl="7" w:tplc="04150003" w:tentative="1">
      <w:start w:val="1"/>
      <w:numFmt w:val="bullet"/>
      <w:lvlText w:val="o"/>
      <w:lvlJc w:val="left"/>
      <w:pPr>
        <w:ind w:left="5550" w:hanging="360"/>
      </w:pPr>
      <w:rPr>
        <w:rFonts w:ascii="Courier New" w:hAnsi="Courier New" w:cs="Courier New" w:hint="default"/>
      </w:rPr>
    </w:lvl>
    <w:lvl w:ilvl="8" w:tplc="04150005" w:tentative="1">
      <w:start w:val="1"/>
      <w:numFmt w:val="bullet"/>
      <w:lvlText w:val=""/>
      <w:lvlJc w:val="left"/>
      <w:pPr>
        <w:ind w:left="6270" w:hanging="360"/>
      </w:pPr>
      <w:rPr>
        <w:rFonts w:ascii="Wingdings" w:hAnsi="Wingdings" w:hint="default"/>
      </w:rPr>
    </w:lvl>
  </w:abstractNum>
  <w:abstractNum w:abstractNumId="29">
    <w:nsid w:val="5358205D"/>
    <w:multiLevelType w:val="hybridMultilevel"/>
    <w:tmpl w:val="AB1E15C4"/>
    <w:lvl w:ilvl="0" w:tplc="E5E2A8F8">
      <w:start w:val="1"/>
      <w:numFmt w:val="bullet"/>
      <w:lvlText w:val="-"/>
      <w:lvlJc w:val="left"/>
      <w:pPr>
        <w:ind w:left="1440" w:hanging="360"/>
      </w:pPr>
      <w:rPr>
        <w:rFonts w:ascii="Simplified Arabic Fixed" w:hAnsi="Simplified Arabic Fixed"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584A5DBB"/>
    <w:multiLevelType w:val="multilevel"/>
    <w:tmpl w:val="15223152"/>
    <w:lvl w:ilvl="0">
      <w:start w:val="1"/>
      <w:numFmt w:val="decimal"/>
      <w:lvlText w:val="%1."/>
      <w:lvlJc w:val="left"/>
      <w:pPr>
        <w:tabs>
          <w:tab w:val="num" w:pos="644"/>
        </w:tabs>
        <w:ind w:left="644"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94A2402"/>
    <w:multiLevelType w:val="hybridMultilevel"/>
    <w:tmpl w:val="4E2A01FC"/>
    <w:lvl w:ilvl="0" w:tplc="04150001">
      <w:start w:val="1"/>
      <w:numFmt w:val="bullet"/>
      <w:lvlText w:val=""/>
      <w:lvlJc w:val="left"/>
      <w:pPr>
        <w:ind w:left="1546" w:hanging="360"/>
      </w:pPr>
      <w:rPr>
        <w:rFonts w:ascii="Symbol" w:hAnsi="Symbol" w:hint="default"/>
      </w:rPr>
    </w:lvl>
    <w:lvl w:ilvl="1" w:tplc="04150003" w:tentative="1">
      <w:start w:val="1"/>
      <w:numFmt w:val="bullet"/>
      <w:lvlText w:val="o"/>
      <w:lvlJc w:val="left"/>
      <w:pPr>
        <w:ind w:left="2266" w:hanging="360"/>
      </w:pPr>
      <w:rPr>
        <w:rFonts w:ascii="Courier New" w:hAnsi="Courier New" w:cs="Courier New" w:hint="default"/>
      </w:rPr>
    </w:lvl>
    <w:lvl w:ilvl="2" w:tplc="04150005" w:tentative="1">
      <w:start w:val="1"/>
      <w:numFmt w:val="bullet"/>
      <w:lvlText w:val=""/>
      <w:lvlJc w:val="left"/>
      <w:pPr>
        <w:ind w:left="2986" w:hanging="360"/>
      </w:pPr>
      <w:rPr>
        <w:rFonts w:ascii="Wingdings" w:hAnsi="Wingdings" w:hint="default"/>
      </w:rPr>
    </w:lvl>
    <w:lvl w:ilvl="3" w:tplc="04150001" w:tentative="1">
      <w:start w:val="1"/>
      <w:numFmt w:val="bullet"/>
      <w:lvlText w:val=""/>
      <w:lvlJc w:val="left"/>
      <w:pPr>
        <w:ind w:left="3706" w:hanging="360"/>
      </w:pPr>
      <w:rPr>
        <w:rFonts w:ascii="Symbol" w:hAnsi="Symbol" w:hint="default"/>
      </w:rPr>
    </w:lvl>
    <w:lvl w:ilvl="4" w:tplc="04150003" w:tentative="1">
      <w:start w:val="1"/>
      <w:numFmt w:val="bullet"/>
      <w:lvlText w:val="o"/>
      <w:lvlJc w:val="left"/>
      <w:pPr>
        <w:ind w:left="4426" w:hanging="360"/>
      </w:pPr>
      <w:rPr>
        <w:rFonts w:ascii="Courier New" w:hAnsi="Courier New" w:cs="Courier New" w:hint="default"/>
      </w:rPr>
    </w:lvl>
    <w:lvl w:ilvl="5" w:tplc="04150005" w:tentative="1">
      <w:start w:val="1"/>
      <w:numFmt w:val="bullet"/>
      <w:lvlText w:val=""/>
      <w:lvlJc w:val="left"/>
      <w:pPr>
        <w:ind w:left="5146" w:hanging="360"/>
      </w:pPr>
      <w:rPr>
        <w:rFonts w:ascii="Wingdings" w:hAnsi="Wingdings" w:hint="default"/>
      </w:rPr>
    </w:lvl>
    <w:lvl w:ilvl="6" w:tplc="04150001" w:tentative="1">
      <w:start w:val="1"/>
      <w:numFmt w:val="bullet"/>
      <w:lvlText w:val=""/>
      <w:lvlJc w:val="left"/>
      <w:pPr>
        <w:ind w:left="5866" w:hanging="360"/>
      </w:pPr>
      <w:rPr>
        <w:rFonts w:ascii="Symbol" w:hAnsi="Symbol" w:hint="default"/>
      </w:rPr>
    </w:lvl>
    <w:lvl w:ilvl="7" w:tplc="04150003" w:tentative="1">
      <w:start w:val="1"/>
      <w:numFmt w:val="bullet"/>
      <w:lvlText w:val="o"/>
      <w:lvlJc w:val="left"/>
      <w:pPr>
        <w:ind w:left="6586" w:hanging="360"/>
      </w:pPr>
      <w:rPr>
        <w:rFonts w:ascii="Courier New" w:hAnsi="Courier New" w:cs="Courier New" w:hint="default"/>
      </w:rPr>
    </w:lvl>
    <w:lvl w:ilvl="8" w:tplc="04150005" w:tentative="1">
      <w:start w:val="1"/>
      <w:numFmt w:val="bullet"/>
      <w:lvlText w:val=""/>
      <w:lvlJc w:val="left"/>
      <w:pPr>
        <w:ind w:left="7306" w:hanging="360"/>
      </w:pPr>
      <w:rPr>
        <w:rFonts w:ascii="Wingdings" w:hAnsi="Wingdings" w:hint="default"/>
      </w:rPr>
    </w:lvl>
  </w:abstractNum>
  <w:abstractNum w:abstractNumId="32">
    <w:nsid w:val="604E5E02"/>
    <w:multiLevelType w:val="multilevel"/>
    <w:tmpl w:val="55483570"/>
    <w:lvl w:ilvl="0">
      <w:start w:val="1"/>
      <w:numFmt w:val="decimal"/>
      <w:lvlText w:val="%1."/>
      <w:lvlJc w:val="left"/>
      <w:pPr>
        <w:tabs>
          <w:tab w:val="num" w:pos="360"/>
        </w:tabs>
        <w:ind w:left="360" w:hanging="360"/>
      </w:pPr>
      <w:rPr>
        <w:b w:val="0"/>
      </w:rPr>
    </w:lvl>
    <w:lvl w:ilvl="1">
      <w:start w:val="52"/>
      <w:numFmt w:val="bullet"/>
      <w:lvlText w:val=""/>
      <w:lvlJc w:val="left"/>
      <w:pPr>
        <w:tabs>
          <w:tab w:val="num" w:pos="1437"/>
        </w:tabs>
        <w:ind w:left="1437" w:hanging="360"/>
      </w:pPr>
      <w:rPr>
        <w:rFonts w:ascii="Symbol" w:hAnsi="Symbol" w:cs="Times New Roman"/>
        <w:b/>
      </w:rPr>
    </w:lvl>
    <w:lvl w:ilvl="2">
      <w:start w:val="1"/>
      <w:numFmt w:val="bullet"/>
      <w:lvlText w:val=""/>
      <w:lvlJc w:val="left"/>
      <w:pPr>
        <w:tabs>
          <w:tab w:val="num" w:pos="2157"/>
        </w:tabs>
        <w:ind w:left="2157" w:hanging="360"/>
      </w:pPr>
      <w:rPr>
        <w:rFonts w:ascii="Wingdings" w:hAnsi="Wingdings"/>
      </w:rPr>
    </w:lvl>
    <w:lvl w:ilvl="3">
      <w:start w:val="1"/>
      <w:numFmt w:val="bullet"/>
      <w:lvlText w:val=""/>
      <w:lvlJc w:val="left"/>
      <w:pPr>
        <w:tabs>
          <w:tab w:val="num" w:pos="2877"/>
        </w:tabs>
        <w:ind w:left="2877" w:hanging="360"/>
      </w:pPr>
      <w:rPr>
        <w:rFonts w:ascii="Symbol" w:hAnsi="Symbol"/>
      </w:rPr>
    </w:lvl>
    <w:lvl w:ilvl="4">
      <w:start w:val="1"/>
      <w:numFmt w:val="bullet"/>
      <w:lvlText w:val="o"/>
      <w:lvlJc w:val="left"/>
      <w:pPr>
        <w:tabs>
          <w:tab w:val="num" w:pos="3597"/>
        </w:tabs>
        <w:ind w:left="3597" w:hanging="360"/>
      </w:pPr>
      <w:rPr>
        <w:rFonts w:ascii="Courier New" w:hAnsi="Courier New"/>
      </w:rPr>
    </w:lvl>
    <w:lvl w:ilvl="5">
      <w:start w:val="1"/>
      <w:numFmt w:val="bullet"/>
      <w:lvlText w:val=""/>
      <w:lvlJc w:val="left"/>
      <w:pPr>
        <w:tabs>
          <w:tab w:val="num" w:pos="4317"/>
        </w:tabs>
        <w:ind w:left="4317" w:hanging="360"/>
      </w:pPr>
      <w:rPr>
        <w:rFonts w:ascii="Wingdings" w:hAnsi="Wingdings"/>
      </w:rPr>
    </w:lvl>
    <w:lvl w:ilvl="6">
      <w:start w:val="1"/>
      <w:numFmt w:val="bullet"/>
      <w:lvlText w:val=""/>
      <w:lvlJc w:val="left"/>
      <w:pPr>
        <w:tabs>
          <w:tab w:val="num" w:pos="5037"/>
        </w:tabs>
        <w:ind w:left="5037" w:hanging="360"/>
      </w:pPr>
      <w:rPr>
        <w:rFonts w:ascii="Symbol" w:hAnsi="Symbol"/>
      </w:rPr>
    </w:lvl>
    <w:lvl w:ilvl="7">
      <w:start w:val="1"/>
      <w:numFmt w:val="bullet"/>
      <w:lvlText w:val="o"/>
      <w:lvlJc w:val="left"/>
      <w:pPr>
        <w:tabs>
          <w:tab w:val="num" w:pos="5757"/>
        </w:tabs>
        <w:ind w:left="5757" w:hanging="360"/>
      </w:pPr>
      <w:rPr>
        <w:rFonts w:ascii="Courier New" w:hAnsi="Courier New"/>
      </w:rPr>
    </w:lvl>
    <w:lvl w:ilvl="8">
      <w:start w:val="1"/>
      <w:numFmt w:val="bullet"/>
      <w:lvlText w:val=""/>
      <w:lvlJc w:val="left"/>
      <w:pPr>
        <w:tabs>
          <w:tab w:val="num" w:pos="6477"/>
        </w:tabs>
        <w:ind w:left="6477" w:hanging="360"/>
      </w:pPr>
      <w:rPr>
        <w:rFonts w:ascii="Wingdings" w:hAnsi="Wingdings"/>
      </w:rPr>
    </w:lvl>
  </w:abstractNum>
  <w:abstractNum w:abstractNumId="33">
    <w:nsid w:val="626920DF"/>
    <w:multiLevelType w:val="hybridMultilevel"/>
    <w:tmpl w:val="F66C581A"/>
    <w:lvl w:ilvl="0" w:tplc="6AD01D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6B218A"/>
    <w:multiLevelType w:val="hybridMultilevel"/>
    <w:tmpl w:val="C2500504"/>
    <w:lvl w:ilvl="0" w:tplc="04150019">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5">
    <w:nsid w:val="67336317"/>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6AF3384D"/>
    <w:multiLevelType w:val="hybridMultilevel"/>
    <w:tmpl w:val="3F48003C"/>
    <w:lvl w:ilvl="0" w:tplc="04150019">
      <w:start w:val="1"/>
      <w:numFmt w:val="lowerLetter"/>
      <w:lvlText w:val="%1."/>
      <w:lvlJc w:val="left"/>
      <w:pPr>
        <w:ind w:left="2135" w:hanging="360"/>
      </w:pPr>
    </w:lvl>
    <w:lvl w:ilvl="1" w:tplc="04150019" w:tentative="1">
      <w:start w:val="1"/>
      <w:numFmt w:val="lowerLetter"/>
      <w:lvlText w:val="%2."/>
      <w:lvlJc w:val="left"/>
      <w:pPr>
        <w:ind w:left="2855" w:hanging="360"/>
      </w:pPr>
    </w:lvl>
    <w:lvl w:ilvl="2" w:tplc="0415001B" w:tentative="1">
      <w:start w:val="1"/>
      <w:numFmt w:val="lowerRoman"/>
      <w:lvlText w:val="%3."/>
      <w:lvlJc w:val="right"/>
      <w:pPr>
        <w:ind w:left="3575" w:hanging="180"/>
      </w:pPr>
    </w:lvl>
    <w:lvl w:ilvl="3" w:tplc="0415000F" w:tentative="1">
      <w:start w:val="1"/>
      <w:numFmt w:val="decimal"/>
      <w:lvlText w:val="%4."/>
      <w:lvlJc w:val="left"/>
      <w:pPr>
        <w:ind w:left="4295" w:hanging="360"/>
      </w:pPr>
    </w:lvl>
    <w:lvl w:ilvl="4" w:tplc="04150019" w:tentative="1">
      <w:start w:val="1"/>
      <w:numFmt w:val="lowerLetter"/>
      <w:lvlText w:val="%5."/>
      <w:lvlJc w:val="left"/>
      <w:pPr>
        <w:ind w:left="5015" w:hanging="360"/>
      </w:pPr>
    </w:lvl>
    <w:lvl w:ilvl="5" w:tplc="0415001B" w:tentative="1">
      <w:start w:val="1"/>
      <w:numFmt w:val="lowerRoman"/>
      <w:lvlText w:val="%6."/>
      <w:lvlJc w:val="right"/>
      <w:pPr>
        <w:ind w:left="5735" w:hanging="180"/>
      </w:pPr>
    </w:lvl>
    <w:lvl w:ilvl="6" w:tplc="0415000F" w:tentative="1">
      <w:start w:val="1"/>
      <w:numFmt w:val="decimal"/>
      <w:lvlText w:val="%7."/>
      <w:lvlJc w:val="left"/>
      <w:pPr>
        <w:ind w:left="6455" w:hanging="360"/>
      </w:pPr>
    </w:lvl>
    <w:lvl w:ilvl="7" w:tplc="04150019" w:tentative="1">
      <w:start w:val="1"/>
      <w:numFmt w:val="lowerLetter"/>
      <w:lvlText w:val="%8."/>
      <w:lvlJc w:val="left"/>
      <w:pPr>
        <w:ind w:left="7175" w:hanging="360"/>
      </w:pPr>
    </w:lvl>
    <w:lvl w:ilvl="8" w:tplc="0415001B" w:tentative="1">
      <w:start w:val="1"/>
      <w:numFmt w:val="lowerRoman"/>
      <w:lvlText w:val="%9."/>
      <w:lvlJc w:val="right"/>
      <w:pPr>
        <w:ind w:left="7895" w:hanging="180"/>
      </w:pPr>
    </w:lvl>
  </w:abstractNum>
  <w:abstractNum w:abstractNumId="37">
    <w:nsid w:val="6C7F0CB9"/>
    <w:multiLevelType w:val="hybridMultilevel"/>
    <w:tmpl w:val="6E2E4A16"/>
    <w:lvl w:ilvl="0" w:tplc="8A8CBD4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5CD0385"/>
    <w:multiLevelType w:val="hybridMultilevel"/>
    <w:tmpl w:val="247AB41A"/>
    <w:lvl w:ilvl="0" w:tplc="2AD243C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E834E38"/>
    <w:multiLevelType w:val="hybridMultilevel"/>
    <w:tmpl w:val="DFF444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38"/>
  </w:num>
  <w:num w:numId="5">
    <w:abstractNumId w:val="35"/>
  </w:num>
  <w:num w:numId="6">
    <w:abstractNumId w:val="27"/>
  </w:num>
  <w:num w:numId="7">
    <w:abstractNumId w:val="18"/>
  </w:num>
  <w:num w:numId="8">
    <w:abstractNumId w:val="29"/>
  </w:num>
  <w:num w:numId="9">
    <w:abstractNumId w:val="13"/>
  </w:num>
  <w:num w:numId="10">
    <w:abstractNumId w:val="33"/>
  </w:num>
  <w:num w:numId="11">
    <w:abstractNumId w:val="39"/>
  </w:num>
  <w:num w:numId="12">
    <w:abstractNumId w:val="25"/>
  </w:num>
  <w:num w:numId="13">
    <w:abstractNumId w:val="36"/>
  </w:num>
  <w:num w:numId="14">
    <w:abstractNumId w:val="34"/>
  </w:num>
  <w:num w:numId="15">
    <w:abstractNumId w:val="22"/>
  </w:num>
  <w:num w:numId="16">
    <w:abstractNumId w:val="28"/>
  </w:num>
  <w:num w:numId="17">
    <w:abstractNumId w:val="31"/>
  </w:num>
  <w:num w:numId="18">
    <w:abstractNumId w:val="20"/>
  </w:num>
  <w:num w:numId="19">
    <w:abstractNumId w:val="14"/>
  </w:num>
  <w:num w:numId="20">
    <w:abstractNumId w:val="12"/>
  </w:num>
  <w:num w:numId="21">
    <w:abstractNumId w:val="19"/>
  </w:num>
  <w:num w:numId="22">
    <w:abstractNumId w:val="32"/>
  </w:num>
  <w:num w:numId="23">
    <w:abstractNumId w:val="30"/>
  </w:num>
  <w:num w:numId="24">
    <w:abstractNumId w:val="17"/>
  </w:num>
  <w:num w:numId="25">
    <w:abstractNumId w:val="16"/>
  </w:num>
  <w:num w:numId="26">
    <w:abstractNumId w:val="24"/>
  </w:num>
  <w:num w:numId="27">
    <w:abstractNumId w:val="23"/>
  </w:num>
  <w:num w:numId="28">
    <w:abstractNumId w:val="21"/>
  </w:num>
  <w:num w:numId="29">
    <w:abstractNumId w:val="15"/>
  </w:num>
  <w:num w:numId="30">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43"/>
    <w:rsid w:val="00002378"/>
    <w:rsid w:val="000029A5"/>
    <w:rsid w:val="00007839"/>
    <w:rsid w:val="000117B8"/>
    <w:rsid w:val="00012DB1"/>
    <w:rsid w:val="00021BFB"/>
    <w:rsid w:val="00035964"/>
    <w:rsid w:val="00040265"/>
    <w:rsid w:val="00040A57"/>
    <w:rsid w:val="00040F3E"/>
    <w:rsid w:val="0004144D"/>
    <w:rsid w:val="00047B04"/>
    <w:rsid w:val="00050002"/>
    <w:rsid w:val="00060B51"/>
    <w:rsid w:val="000641B3"/>
    <w:rsid w:val="0006777F"/>
    <w:rsid w:val="00071387"/>
    <w:rsid w:val="00072443"/>
    <w:rsid w:val="0007276E"/>
    <w:rsid w:val="0007542B"/>
    <w:rsid w:val="00084961"/>
    <w:rsid w:val="00085B69"/>
    <w:rsid w:val="000A74D1"/>
    <w:rsid w:val="000A7775"/>
    <w:rsid w:val="000B143E"/>
    <w:rsid w:val="000B6F6D"/>
    <w:rsid w:val="000C2368"/>
    <w:rsid w:val="000C697D"/>
    <w:rsid w:val="000D1356"/>
    <w:rsid w:val="000D689A"/>
    <w:rsid w:val="000E0E90"/>
    <w:rsid w:val="000E5A42"/>
    <w:rsid w:val="000E5A58"/>
    <w:rsid w:val="00101A82"/>
    <w:rsid w:val="00105005"/>
    <w:rsid w:val="00111828"/>
    <w:rsid w:val="00111AAC"/>
    <w:rsid w:val="00111DCD"/>
    <w:rsid w:val="001141E0"/>
    <w:rsid w:val="00117403"/>
    <w:rsid w:val="001210DD"/>
    <w:rsid w:val="00121BF8"/>
    <w:rsid w:val="00131A44"/>
    <w:rsid w:val="00135F12"/>
    <w:rsid w:val="00145E8C"/>
    <w:rsid w:val="00146A15"/>
    <w:rsid w:val="0014725C"/>
    <w:rsid w:val="0015697F"/>
    <w:rsid w:val="00170886"/>
    <w:rsid w:val="001712DC"/>
    <w:rsid w:val="0017395B"/>
    <w:rsid w:val="00186A8A"/>
    <w:rsid w:val="001905EC"/>
    <w:rsid w:val="00191883"/>
    <w:rsid w:val="001A3422"/>
    <w:rsid w:val="001A70B8"/>
    <w:rsid w:val="001C3EE1"/>
    <w:rsid w:val="001C66A4"/>
    <w:rsid w:val="001E3C10"/>
    <w:rsid w:val="001F2C53"/>
    <w:rsid w:val="00202BD9"/>
    <w:rsid w:val="00203D57"/>
    <w:rsid w:val="0021136B"/>
    <w:rsid w:val="00217490"/>
    <w:rsid w:val="00221207"/>
    <w:rsid w:val="002214BA"/>
    <w:rsid w:val="002253D2"/>
    <w:rsid w:val="00231E94"/>
    <w:rsid w:val="00231FB1"/>
    <w:rsid w:val="00240C90"/>
    <w:rsid w:val="002437D8"/>
    <w:rsid w:val="002574E8"/>
    <w:rsid w:val="002608DE"/>
    <w:rsid w:val="0026292F"/>
    <w:rsid w:val="00263EE7"/>
    <w:rsid w:val="002662E8"/>
    <w:rsid w:val="00274C66"/>
    <w:rsid w:val="00275EC0"/>
    <w:rsid w:val="00276B6A"/>
    <w:rsid w:val="002776BC"/>
    <w:rsid w:val="00282288"/>
    <w:rsid w:val="00292A97"/>
    <w:rsid w:val="00294AA6"/>
    <w:rsid w:val="0029557F"/>
    <w:rsid w:val="00296D06"/>
    <w:rsid w:val="002C0946"/>
    <w:rsid w:val="002C4E9D"/>
    <w:rsid w:val="002C6AE0"/>
    <w:rsid w:val="002D556F"/>
    <w:rsid w:val="002D6FC3"/>
    <w:rsid w:val="002E34F6"/>
    <w:rsid w:val="002E41B5"/>
    <w:rsid w:val="002E465C"/>
    <w:rsid w:val="002F2314"/>
    <w:rsid w:val="00303231"/>
    <w:rsid w:val="0030633D"/>
    <w:rsid w:val="00311008"/>
    <w:rsid w:val="00314A8D"/>
    <w:rsid w:val="00316347"/>
    <w:rsid w:val="00316CBA"/>
    <w:rsid w:val="00320997"/>
    <w:rsid w:val="0032319C"/>
    <w:rsid w:val="00325B47"/>
    <w:rsid w:val="003329AC"/>
    <w:rsid w:val="0033490B"/>
    <w:rsid w:val="0034095F"/>
    <w:rsid w:val="0034394D"/>
    <w:rsid w:val="003510FE"/>
    <w:rsid w:val="00355AE9"/>
    <w:rsid w:val="00355F22"/>
    <w:rsid w:val="00357BA6"/>
    <w:rsid w:val="00363596"/>
    <w:rsid w:val="00363CF3"/>
    <w:rsid w:val="00370F60"/>
    <w:rsid w:val="0037120A"/>
    <w:rsid w:val="003714B5"/>
    <w:rsid w:val="0037447A"/>
    <w:rsid w:val="00374C8B"/>
    <w:rsid w:val="003805C7"/>
    <w:rsid w:val="00382D9E"/>
    <w:rsid w:val="00387A6F"/>
    <w:rsid w:val="003A0AFC"/>
    <w:rsid w:val="003A1D5D"/>
    <w:rsid w:val="003B0FFF"/>
    <w:rsid w:val="003C04D6"/>
    <w:rsid w:val="003C7415"/>
    <w:rsid w:val="003D65DF"/>
    <w:rsid w:val="003D730F"/>
    <w:rsid w:val="0040178F"/>
    <w:rsid w:val="0040443A"/>
    <w:rsid w:val="00405535"/>
    <w:rsid w:val="004067FA"/>
    <w:rsid w:val="004219C5"/>
    <w:rsid w:val="00426D24"/>
    <w:rsid w:val="004413AB"/>
    <w:rsid w:val="00442C58"/>
    <w:rsid w:val="00444A41"/>
    <w:rsid w:val="00450492"/>
    <w:rsid w:val="0045051D"/>
    <w:rsid w:val="00451223"/>
    <w:rsid w:val="00461158"/>
    <w:rsid w:val="004620BC"/>
    <w:rsid w:val="00467150"/>
    <w:rsid w:val="00474667"/>
    <w:rsid w:val="00475762"/>
    <w:rsid w:val="00475AA1"/>
    <w:rsid w:val="004767AD"/>
    <w:rsid w:val="00476B2E"/>
    <w:rsid w:val="00491496"/>
    <w:rsid w:val="004A62A7"/>
    <w:rsid w:val="004B1693"/>
    <w:rsid w:val="004C1C28"/>
    <w:rsid w:val="004C7CEA"/>
    <w:rsid w:val="004D3A46"/>
    <w:rsid w:val="004D5118"/>
    <w:rsid w:val="004E11E4"/>
    <w:rsid w:val="004E35A7"/>
    <w:rsid w:val="004E569C"/>
    <w:rsid w:val="004F0AEB"/>
    <w:rsid w:val="004F3E95"/>
    <w:rsid w:val="004F6015"/>
    <w:rsid w:val="00500431"/>
    <w:rsid w:val="00516C92"/>
    <w:rsid w:val="00536E76"/>
    <w:rsid w:val="00540E54"/>
    <w:rsid w:val="00541202"/>
    <w:rsid w:val="00541BA3"/>
    <w:rsid w:val="00545470"/>
    <w:rsid w:val="00547848"/>
    <w:rsid w:val="005532D2"/>
    <w:rsid w:val="005668BE"/>
    <w:rsid w:val="00571261"/>
    <w:rsid w:val="00572716"/>
    <w:rsid w:val="005740C6"/>
    <w:rsid w:val="0057410D"/>
    <w:rsid w:val="00577F6D"/>
    <w:rsid w:val="00580256"/>
    <w:rsid w:val="005848AB"/>
    <w:rsid w:val="00586C21"/>
    <w:rsid w:val="005A3E86"/>
    <w:rsid w:val="005A581A"/>
    <w:rsid w:val="005A5A49"/>
    <w:rsid w:val="005B2B3C"/>
    <w:rsid w:val="005D6E02"/>
    <w:rsid w:val="005F1A2E"/>
    <w:rsid w:val="0060060B"/>
    <w:rsid w:val="006064E5"/>
    <w:rsid w:val="0061044F"/>
    <w:rsid w:val="006139F9"/>
    <w:rsid w:val="0061716A"/>
    <w:rsid w:val="006176E2"/>
    <w:rsid w:val="00621983"/>
    <w:rsid w:val="00622A63"/>
    <w:rsid w:val="00631E03"/>
    <w:rsid w:val="006406B6"/>
    <w:rsid w:val="0065182B"/>
    <w:rsid w:val="006538D9"/>
    <w:rsid w:val="00663321"/>
    <w:rsid w:val="00663424"/>
    <w:rsid w:val="00665353"/>
    <w:rsid w:val="00676D59"/>
    <w:rsid w:val="00684827"/>
    <w:rsid w:val="00684AA3"/>
    <w:rsid w:val="006862D7"/>
    <w:rsid w:val="00697616"/>
    <w:rsid w:val="006A59D2"/>
    <w:rsid w:val="006B181B"/>
    <w:rsid w:val="006B1FF4"/>
    <w:rsid w:val="006C24CB"/>
    <w:rsid w:val="006C2B49"/>
    <w:rsid w:val="006C597E"/>
    <w:rsid w:val="006C7BB4"/>
    <w:rsid w:val="006D3929"/>
    <w:rsid w:val="006D456C"/>
    <w:rsid w:val="006D5C9D"/>
    <w:rsid w:val="006D7F2D"/>
    <w:rsid w:val="006E4A14"/>
    <w:rsid w:val="007003C5"/>
    <w:rsid w:val="007122A9"/>
    <w:rsid w:val="0071613E"/>
    <w:rsid w:val="00717642"/>
    <w:rsid w:val="00736477"/>
    <w:rsid w:val="00737AD4"/>
    <w:rsid w:val="00740956"/>
    <w:rsid w:val="00742FAD"/>
    <w:rsid w:val="007474E5"/>
    <w:rsid w:val="00754571"/>
    <w:rsid w:val="00757B8A"/>
    <w:rsid w:val="007609A2"/>
    <w:rsid w:val="00761FA4"/>
    <w:rsid w:val="00773C8D"/>
    <w:rsid w:val="00782FE0"/>
    <w:rsid w:val="0078347B"/>
    <w:rsid w:val="00784198"/>
    <w:rsid w:val="00787320"/>
    <w:rsid w:val="00792EC7"/>
    <w:rsid w:val="00792F8C"/>
    <w:rsid w:val="007978CF"/>
    <w:rsid w:val="007A2544"/>
    <w:rsid w:val="007A459D"/>
    <w:rsid w:val="007A4FCC"/>
    <w:rsid w:val="007A5E19"/>
    <w:rsid w:val="007A7733"/>
    <w:rsid w:val="007A7D83"/>
    <w:rsid w:val="007B48B7"/>
    <w:rsid w:val="007B50DD"/>
    <w:rsid w:val="007C3156"/>
    <w:rsid w:val="007D5ECD"/>
    <w:rsid w:val="007D61C6"/>
    <w:rsid w:val="007D75D2"/>
    <w:rsid w:val="007E0B4F"/>
    <w:rsid w:val="007F0DAE"/>
    <w:rsid w:val="007F5354"/>
    <w:rsid w:val="0080340D"/>
    <w:rsid w:val="0080642D"/>
    <w:rsid w:val="0081050B"/>
    <w:rsid w:val="0081582D"/>
    <w:rsid w:val="00816D8A"/>
    <w:rsid w:val="008177AD"/>
    <w:rsid w:val="008257AF"/>
    <w:rsid w:val="0082686B"/>
    <w:rsid w:val="00832298"/>
    <w:rsid w:val="00844ADF"/>
    <w:rsid w:val="00846C8C"/>
    <w:rsid w:val="00851FA6"/>
    <w:rsid w:val="008552F4"/>
    <w:rsid w:val="00855CE2"/>
    <w:rsid w:val="00864E0D"/>
    <w:rsid w:val="00870756"/>
    <w:rsid w:val="00870DF6"/>
    <w:rsid w:val="00873000"/>
    <w:rsid w:val="00886C81"/>
    <w:rsid w:val="00892CFF"/>
    <w:rsid w:val="00894CDD"/>
    <w:rsid w:val="00896DE8"/>
    <w:rsid w:val="008A29FD"/>
    <w:rsid w:val="008A46C8"/>
    <w:rsid w:val="008B10B2"/>
    <w:rsid w:val="008B167B"/>
    <w:rsid w:val="008B3E86"/>
    <w:rsid w:val="008C20E3"/>
    <w:rsid w:val="008C2A73"/>
    <w:rsid w:val="008C3F69"/>
    <w:rsid w:val="008C6217"/>
    <w:rsid w:val="008D3849"/>
    <w:rsid w:val="008F3EDC"/>
    <w:rsid w:val="008F4FC6"/>
    <w:rsid w:val="008F7364"/>
    <w:rsid w:val="008F7AC7"/>
    <w:rsid w:val="008F7D85"/>
    <w:rsid w:val="00903E36"/>
    <w:rsid w:val="00910B4B"/>
    <w:rsid w:val="00912643"/>
    <w:rsid w:val="00926164"/>
    <w:rsid w:val="009310AA"/>
    <w:rsid w:val="00932D38"/>
    <w:rsid w:val="00936B1F"/>
    <w:rsid w:val="009403B1"/>
    <w:rsid w:val="00947D59"/>
    <w:rsid w:val="009529E6"/>
    <w:rsid w:val="00954B64"/>
    <w:rsid w:val="0096070D"/>
    <w:rsid w:val="00963FBD"/>
    <w:rsid w:val="00965B17"/>
    <w:rsid w:val="00967A8E"/>
    <w:rsid w:val="00970881"/>
    <w:rsid w:val="00972A53"/>
    <w:rsid w:val="009862C5"/>
    <w:rsid w:val="00987EB3"/>
    <w:rsid w:val="009949D3"/>
    <w:rsid w:val="009A522D"/>
    <w:rsid w:val="009B0806"/>
    <w:rsid w:val="009B1111"/>
    <w:rsid w:val="009C5BA8"/>
    <w:rsid w:val="009D2739"/>
    <w:rsid w:val="009D4D77"/>
    <w:rsid w:val="009E3051"/>
    <w:rsid w:val="009F4CEE"/>
    <w:rsid w:val="009F5D57"/>
    <w:rsid w:val="009F7DB6"/>
    <w:rsid w:val="00A02C51"/>
    <w:rsid w:val="00A1437A"/>
    <w:rsid w:val="00A14D43"/>
    <w:rsid w:val="00A156A0"/>
    <w:rsid w:val="00A24B50"/>
    <w:rsid w:val="00A267C0"/>
    <w:rsid w:val="00A3197F"/>
    <w:rsid w:val="00A334BC"/>
    <w:rsid w:val="00A367A8"/>
    <w:rsid w:val="00A438AA"/>
    <w:rsid w:val="00A521E8"/>
    <w:rsid w:val="00A53D8F"/>
    <w:rsid w:val="00A571C8"/>
    <w:rsid w:val="00A6591C"/>
    <w:rsid w:val="00A9088D"/>
    <w:rsid w:val="00A912D4"/>
    <w:rsid w:val="00AA4254"/>
    <w:rsid w:val="00AA7680"/>
    <w:rsid w:val="00AB275F"/>
    <w:rsid w:val="00AC1D7F"/>
    <w:rsid w:val="00AC5E94"/>
    <w:rsid w:val="00AD2E9E"/>
    <w:rsid w:val="00AE52AC"/>
    <w:rsid w:val="00AF1CF1"/>
    <w:rsid w:val="00AF3180"/>
    <w:rsid w:val="00AF372D"/>
    <w:rsid w:val="00AF459F"/>
    <w:rsid w:val="00B10E86"/>
    <w:rsid w:val="00B11A6E"/>
    <w:rsid w:val="00B12CA9"/>
    <w:rsid w:val="00B32252"/>
    <w:rsid w:val="00B4506F"/>
    <w:rsid w:val="00B613BA"/>
    <w:rsid w:val="00B7201A"/>
    <w:rsid w:val="00B87990"/>
    <w:rsid w:val="00B94CE2"/>
    <w:rsid w:val="00BA692A"/>
    <w:rsid w:val="00BD0899"/>
    <w:rsid w:val="00BD0EE4"/>
    <w:rsid w:val="00BD290F"/>
    <w:rsid w:val="00BD7FE7"/>
    <w:rsid w:val="00BE1945"/>
    <w:rsid w:val="00BE2F6C"/>
    <w:rsid w:val="00BE5ED1"/>
    <w:rsid w:val="00BE78F2"/>
    <w:rsid w:val="00BF095B"/>
    <w:rsid w:val="00C118A8"/>
    <w:rsid w:val="00C11A90"/>
    <w:rsid w:val="00C226D4"/>
    <w:rsid w:val="00C247A8"/>
    <w:rsid w:val="00C247E5"/>
    <w:rsid w:val="00C25E58"/>
    <w:rsid w:val="00C33EE7"/>
    <w:rsid w:val="00C41ECA"/>
    <w:rsid w:val="00C46029"/>
    <w:rsid w:val="00C468A0"/>
    <w:rsid w:val="00C65FC1"/>
    <w:rsid w:val="00C67DC8"/>
    <w:rsid w:val="00C7255D"/>
    <w:rsid w:val="00C81EB2"/>
    <w:rsid w:val="00C82D53"/>
    <w:rsid w:val="00C82F57"/>
    <w:rsid w:val="00C83F2A"/>
    <w:rsid w:val="00C91034"/>
    <w:rsid w:val="00C937EC"/>
    <w:rsid w:val="00C947D2"/>
    <w:rsid w:val="00CA4134"/>
    <w:rsid w:val="00CB652C"/>
    <w:rsid w:val="00CC2125"/>
    <w:rsid w:val="00CC4B6B"/>
    <w:rsid w:val="00CC5B6D"/>
    <w:rsid w:val="00CC7E3A"/>
    <w:rsid w:val="00CD06B1"/>
    <w:rsid w:val="00CD17D7"/>
    <w:rsid w:val="00CD3912"/>
    <w:rsid w:val="00CE0818"/>
    <w:rsid w:val="00CE290F"/>
    <w:rsid w:val="00CE37BF"/>
    <w:rsid w:val="00CE572D"/>
    <w:rsid w:val="00CF19CC"/>
    <w:rsid w:val="00D01CBD"/>
    <w:rsid w:val="00D04E3F"/>
    <w:rsid w:val="00D11962"/>
    <w:rsid w:val="00D20058"/>
    <w:rsid w:val="00D21143"/>
    <w:rsid w:val="00D31DE4"/>
    <w:rsid w:val="00D34B85"/>
    <w:rsid w:val="00D5091C"/>
    <w:rsid w:val="00D51BD9"/>
    <w:rsid w:val="00D55BE4"/>
    <w:rsid w:val="00D60F9E"/>
    <w:rsid w:val="00D62783"/>
    <w:rsid w:val="00D673C1"/>
    <w:rsid w:val="00D70946"/>
    <w:rsid w:val="00D73985"/>
    <w:rsid w:val="00D76530"/>
    <w:rsid w:val="00D823C6"/>
    <w:rsid w:val="00D829FD"/>
    <w:rsid w:val="00D96031"/>
    <w:rsid w:val="00DB34EA"/>
    <w:rsid w:val="00DB63B7"/>
    <w:rsid w:val="00DB79AB"/>
    <w:rsid w:val="00DC08B1"/>
    <w:rsid w:val="00DC10AB"/>
    <w:rsid w:val="00DC1AD9"/>
    <w:rsid w:val="00DC7E68"/>
    <w:rsid w:val="00DD06F6"/>
    <w:rsid w:val="00DD24EB"/>
    <w:rsid w:val="00DE06F3"/>
    <w:rsid w:val="00DF06D4"/>
    <w:rsid w:val="00DF2C25"/>
    <w:rsid w:val="00DF7210"/>
    <w:rsid w:val="00DF75D0"/>
    <w:rsid w:val="00E03B48"/>
    <w:rsid w:val="00E043B3"/>
    <w:rsid w:val="00E11526"/>
    <w:rsid w:val="00E13185"/>
    <w:rsid w:val="00E24B40"/>
    <w:rsid w:val="00E31621"/>
    <w:rsid w:val="00E4175D"/>
    <w:rsid w:val="00E44CF0"/>
    <w:rsid w:val="00E470F3"/>
    <w:rsid w:val="00E52694"/>
    <w:rsid w:val="00E67268"/>
    <w:rsid w:val="00E77554"/>
    <w:rsid w:val="00E80C33"/>
    <w:rsid w:val="00E8119C"/>
    <w:rsid w:val="00E8462D"/>
    <w:rsid w:val="00E90C00"/>
    <w:rsid w:val="00E92656"/>
    <w:rsid w:val="00E94420"/>
    <w:rsid w:val="00E9480A"/>
    <w:rsid w:val="00E94E1D"/>
    <w:rsid w:val="00EA59A5"/>
    <w:rsid w:val="00EB30C0"/>
    <w:rsid w:val="00EC7780"/>
    <w:rsid w:val="00ED2D22"/>
    <w:rsid w:val="00ED3EAC"/>
    <w:rsid w:val="00ED7F7C"/>
    <w:rsid w:val="00EF1DDA"/>
    <w:rsid w:val="00EF44AE"/>
    <w:rsid w:val="00EF6698"/>
    <w:rsid w:val="00F036E7"/>
    <w:rsid w:val="00F05421"/>
    <w:rsid w:val="00F0575D"/>
    <w:rsid w:val="00F10BE0"/>
    <w:rsid w:val="00F13A08"/>
    <w:rsid w:val="00F14412"/>
    <w:rsid w:val="00F2282B"/>
    <w:rsid w:val="00F22AE0"/>
    <w:rsid w:val="00F32630"/>
    <w:rsid w:val="00F42201"/>
    <w:rsid w:val="00F430BA"/>
    <w:rsid w:val="00F45959"/>
    <w:rsid w:val="00F467E6"/>
    <w:rsid w:val="00F473DA"/>
    <w:rsid w:val="00F52A9F"/>
    <w:rsid w:val="00F55674"/>
    <w:rsid w:val="00F57144"/>
    <w:rsid w:val="00F642B5"/>
    <w:rsid w:val="00F71820"/>
    <w:rsid w:val="00F7302D"/>
    <w:rsid w:val="00F77912"/>
    <w:rsid w:val="00F77F59"/>
    <w:rsid w:val="00F814D1"/>
    <w:rsid w:val="00F83280"/>
    <w:rsid w:val="00F832E1"/>
    <w:rsid w:val="00F84CDB"/>
    <w:rsid w:val="00F86246"/>
    <w:rsid w:val="00F94349"/>
    <w:rsid w:val="00F94797"/>
    <w:rsid w:val="00FA3AF5"/>
    <w:rsid w:val="00FB53C1"/>
    <w:rsid w:val="00FB6706"/>
    <w:rsid w:val="00FD1CEB"/>
    <w:rsid w:val="00FD6DC6"/>
    <w:rsid w:val="00FE210D"/>
    <w:rsid w:val="00FE27F1"/>
    <w:rsid w:val="00FE32ED"/>
    <w:rsid w:val="00FE7A60"/>
    <w:rsid w:val="00FF000E"/>
    <w:rsid w:val="00FF6F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CF1"/>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
    <w:qFormat/>
    <w:rsid w:val="00FF00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qFormat/>
    <w:rsid w:val="008C3F69"/>
    <w:pPr>
      <w:keepNext/>
      <w:keepLines/>
      <w:spacing w:before="200"/>
      <w:outlineLvl w:val="1"/>
    </w:pPr>
    <w:rPr>
      <w:rFonts w:ascii="Cambria" w:hAnsi="Cambria"/>
      <w:b/>
      <w:bCs/>
      <w:color w:val="4F81BD"/>
      <w:sz w:val="26"/>
      <w:szCs w:val="26"/>
    </w:rPr>
  </w:style>
  <w:style w:type="paragraph" w:styleId="Nagwek3">
    <w:name w:val="heading 3"/>
    <w:basedOn w:val="Normalny"/>
    <w:next w:val="Normalny"/>
    <w:qFormat/>
    <w:rsid w:val="008C3F69"/>
    <w:pPr>
      <w:keepNext/>
      <w:numPr>
        <w:ilvl w:val="2"/>
        <w:numId w:val="1"/>
      </w:numPr>
      <w:jc w:val="both"/>
      <w:outlineLvl w:val="2"/>
    </w:pPr>
    <w:rPr>
      <w:rFonts w:ascii="Book Antiqua" w:hAnsi="Book Antiqua"/>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nhideWhenUsed/>
    <w:rsid w:val="008C3F69"/>
    <w:pPr>
      <w:tabs>
        <w:tab w:val="center" w:pos="4536"/>
        <w:tab w:val="right" w:pos="9072"/>
      </w:tabs>
    </w:pPr>
  </w:style>
  <w:style w:type="character" w:customStyle="1" w:styleId="NagwekZnak">
    <w:name w:val="Nagłówek Znak"/>
    <w:basedOn w:val="Domylnaczcionkaakapitu"/>
    <w:semiHidden/>
    <w:rsid w:val="008C3F69"/>
  </w:style>
  <w:style w:type="paragraph" w:styleId="Stopka">
    <w:name w:val="footer"/>
    <w:basedOn w:val="Normalny"/>
    <w:unhideWhenUsed/>
    <w:rsid w:val="008C3F69"/>
    <w:pPr>
      <w:tabs>
        <w:tab w:val="center" w:pos="4536"/>
        <w:tab w:val="right" w:pos="9072"/>
      </w:tabs>
    </w:pPr>
  </w:style>
  <w:style w:type="character" w:customStyle="1" w:styleId="StopkaZnak">
    <w:name w:val="Stopka Znak"/>
    <w:basedOn w:val="Domylnaczcionkaakapitu"/>
    <w:rsid w:val="008C3F69"/>
  </w:style>
  <w:style w:type="character" w:customStyle="1" w:styleId="Nagwek3Znak">
    <w:name w:val="Nagłówek 3 Znak"/>
    <w:rsid w:val="008C3F69"/>
    <w:rPr>
      <w:rFonts w:ascii="Book Antiqua" w:eastAsia="Times New Roman" w:hAnsi="Book Antiqua" w:cs="Times New Roman"/>
      <w:b/>
      <w:szCs w:val="20"/>
      <w:lang w:eastAsia="ar-SA"/>
    </w:rPr>
  </w:style>
  <w:style w:type="character" w:styleId="Pogrubienie">
    <w:name w:val="Strong"/>
    <w:qFormat/>
    <w:rsid w:val="008C3F69"/>
    <w:rPr>
      <w:b/>
      <w:bCs/>
    </w:rPr>
  </w:style>
  <w:style w:type="paragraph" w:styleId="Tekstpodstawowy">
    <w:name w:val="Body Text"/>
    <w:basedOn w:val="Normalny"/>
    <w:semiHidden/>
    <w:rsid w:val="008C3F69"/>
    <w:pPr>
      <w:jc w:val="center"/>
    </w:pPr>
    <w:rPr>
      <w:rFonts w:ascii="Book Antiqua" w:hAnsi="Book Antiqua"/>
      <w:b/>
      <w:sz w:val="28"/>
      <w:szCs w:val="20"/>
    </w:rPr>
  </w:style>
  <w:style w:type="character" w:customStyle="1" w:styleId="TekstpodstawowyZnak">
    <w:name w:val="Tekst podstawowy Znak"/>
    <w:rsid w:val="008C3F69"/>
    <w:rPr>
      <w:rFonts w:ascii="Book Antiqua" w:eastAsia="Times New Roman" w:hAnsi="Book Antiqua" w:cs="Times New Roman"/>
      <w:b/>
      <w:sz w:val="28"/>
      <w:szCs w:val="20"/>
      <w:lang w:eastAsia="ar-SA"/>
    </w:rPr>
  </w:style>
  <w:style w:type="paragraph" w:customStyle="1" w:styleId="podstawowy">
    <w:name w:val="podstawowy"/>
    <w:basedOn w:val="Normalny"/>
    <w:rsid w:val="008C3F69"/>
    <w:pPr>
      <w:numPr>
        <w:numId w:val="3"/>
      </w:numPr>
      <w:tabs>
        <w:tab w:val="left" w:pos="113"/>
      </w:tabs>
      <w:jc w:val="both"/>
    </w:pPr>
    <w:rPr>
      <w:rFonts w:ascii="Book Antiqua" w:hAnsi="Book Antiqua"/>
      <w:sz w:val="22"/>
      <w:szCs w:val="20"/>
    </w:rPr>
  </w:style>
  <w:style w:type="paragraph" w:customStyle="1" w:styleId="WW-Tekstpodstawowy2">
    <w:name w:val="WW-Tekst podstawowy 2"/>
    <w:basedOn w:val="Normalny"/>
    <w:rsid w:val="008C3F69"/>
    <w:pPr>
      <w:jc w:val="both"/>
    </w:pPr>
    <w:rPr>
      <w:rFonts w:ascii="Book Antiqua" w:hAnsi="Book Antiqua"/>
      <w:b/>
      <w:szCs w:val="20"/>
    </w:rPr>
  </w:style>
  <w:style w:type="paragraph" w:styleId="Tekstpodstawowywcity">
    <w:name w:val="Body Text Indent"/>
    <w:basedOn w:val="Normalny"/>
    <w:semiHidden/>
    <w:rsid w:val="008C3F69"/>
    <w:pPr>
      <w:ind w:firstLine="720"/>
      <w:jc w:val="both"/>
    </w:pPr>
    <w:rPr>
      <w:szCs w:val="20"/>
    </w:rPr>
  </w:style>
  <w:style w:type="character" w:customStyle="1" w:styleId="TekstpodstawowywcityZnak">
    <w:name w:val="Tekst podstawowy wcięty Znak"/>
    <w:rsid w:val="008C3F69"/>
    <w:rPr>
      <w:rFonts w:ascii="Times New Roman" w:eastAsia="Times New Roman" w:hAnsi="Times New Roman" w:cs="Times New Roman"/>
      <w:sz w:val="24"/>
      <w:szCs w:val="20"/>
      <w:lang w:eastAsia="ar-SA"/>
    </w:rPr>
  </w:style>
  <w:style w:type="paragraph" w:customStyle="1" w:styleId="Tekstpodstawowy32">
    <w:name w:val="Tekst podstawowy 32"/>
    <w:basedOn w:val="Normalny"/>
    <w:rsid w:val="008C3F69"/>
    <w:pPr>
      <w:jc w:val="both"/>
    </w:pPr>
    <w:rPr>
      <w:rFonts w:ascii="Arial" w:hAnsi="Arial"/>
      <w:b/>
      <w:u w:val="single"/>
    </w:rPr>
  </w:style>
  <w:style w:type="paragraph" w:customStyle="1" w:styleId="Zawartotabeli">
    <w:name w:val="Zawartość tabeli"/>
    <w:basedOn w:val="Tekstpodstawowy"/>
    <w:rsid w:val="008C3F69"/>
    <w:pPr>
      <w:widowControl w:val="0"/>
      <w:suppressLineNumbers/>
      <w:spacing w:after="120"/>
      <w:jc w:val="left"/>
    </w:pPr>
    <w:rPr>
      <w:rFonts w:ascii="Times New Roman" w:eastAsia="HG Mincho Light J" w:hAnsi="Times New Roman"/>
      <w:b w:val="0"/>
      <w:color w:val="000000"/>
      <w:sz w:val="24"/>
    </w:rPr>
  </w:style>
  <w:style w:type="paragraph" w:customStyle="1" w:styleId="WW-Tekstpodstawowywcity2">
    <w:name w:val="WW-Tekst podstawowy wcięty 2"/>
    <w:basedOn w:val="Normalny"/>
    <w:rsid w:val="008C3F69"/>
    <w:pPr>
      <w:ind w:left="16" w:firstLine="1"/>
      <w:jc w:val="both"/>
    </w:pPr>
    <w:rPr>
      <w:rFonts w:eastAsia="HG Mincho Light J"/>
      <w:color w:val="000000"/>
      <w:sz w:val="22"/>
      <w:szCs w:val="20"/>
    </w:rPr>
  </w:style>
  <w:style w:type="paragraph" w:customStyle="1" w:styleId="TekstpodstawowyF2bodytextcontentsSzvegtrzs">
    <w:name w:val="Tekst podstawowy.(F2).body text.contents.Szövegtörzs"/>
    <w:basedOn w:val="Normalny"/>
    <w:rsid w:val="008C3F69"/>
    <w:pPr>
      <w:autoSpaceDE w:val="0"/>
      <w:spacing w:line="360" w:lineRule="auto"/>
      <w:jc w:val="both"/>
    </w:pPr>
    <w:rPr>
      <w:rFonts w:ascii="Arial" w:hAnsi="Arial" w:cs="Arial"/>
      <w:b/>
      <w:bCs/>
      <w:sz w:val="20"/>
      <w:szCs w:val="20"/>
    </w:rPr>
  </w:style>
  <w:style w:type="paragraph" w:customStyle="1" w:styleId="Tekstpodstawowy31">
    <w:name w:val="Tekst podstawowy 31"/>
    <w:basedOn w:val="Normalny"/>
    <w:rsid w:val="008C3F69"/>
    <w:pPr>
      <w:jc w:val="both"/>
    </w:pPr>
    <w:rPr>
      <w:sz w:val="22"/>
    </w:rPr>
  </w:style>
  <w:style w:type="paragraph" w:customStyle="1" w:styleId="Styl1">
    <w:name w:val="Styl1"/>
    <w:basedOn w:val="Nagwek2"/>
    <w:rsid w:val="008C3F69"/>
    <w:pPr>
      <w:keepLines w:val="0"/>
      <w:suppressAutoHyphens w:val="0"/>
      <w:spacing w:before="240" w:after="60"/>
      <w:jc w:val="both"/>
    </w:pPr>
    <w:rPr>
      <w:rFonts w:ascii="Arial" w:hAnsi="Arial" w:cs="Arial"/>
      <w:bCs w:val="0"/>
      <w:iCs/>
      <w:color w:val="auto"/>
      <w:sz w:val="22"/>
      <w:szCs w:val="22"/>
    </w:rPr>
  </w:style>
  <w:style w:type="paragraph" w:customStyle="1" w:styleId="tekstpodstawowy310">
    <w:name w:val="tekstpodstawowy31"/>
    <w:basedOn w:val="Normalny"/>
    <w:rsid w:val="008C3F69"/>
    <w:pPr>
      <w:spacing w:before="280" w:after="280"/>
    </w:pPr>
  </w:style>
  <w:style w:type="paragraph" w:customStyle="1" w:styleId="Tekstpodstawowy21">
    <w:name w:val="Tekst podstawowy 21"/>
    <w:basedOn w:val="Normalny"/>
    <w:rsid w:val="008C3F69"/>
    <w:pPr>
      <w:jc w:val="both"/>
    </w:pPr>
    <w:rPr>
      <w:rFonts w:ascii="Arial Narrow" w:hAnsi="Arial Narrow" w:cs="Arial"/>
      <w:color w:val="0000FF"/>
      <w:sz w:val="20"/>
      <w:szCs w:val="20"/>
    </w:rPr>
  </w:style>
  <w:style w:type="paragraph" w:styleId="Legenda">
    <w:name w:val="caption"/>
    <w:basedOn w:val="Normalny"/>
    <w:next w:val="Normalny"/>
    <w:qFormat/>
    <w:rsid w:val="008C3F69"/>
    <w:pPr>
      <w:suppressAutoHyphens w:val="0"/>
      <w:overflowPunct w:val="0"/>
      <w:autoSpaceDE w:val="0"/>
      <w:autoSpaceDN w:val="0"/>
      <w:adjustRightInd w:val="0"/>
      <w:textAlignment w:val="baseline"/>
    </w:pPr>
    <w:rPr>
      <w:rFonts w:ascii="Book Antiqua" w:hAnsi="Book Antiqua"/>
      <w:b/>
      <w:sz w:val="22"/>
      <w:szCs w:val="20"/>
      <w:lang w:eastAsia="pl-PL"/>
    </w:rPr>
  </w:style>
  <w:style w:type="paragraph" w:customStyle="1" w:styleId="Default">
    <w:name w:val="Default"/>
    <w:rsid w:val="008C3F69"/>
    <w:pPr>
      <w:autoSpaceDE w:val="0"/>
      <w:autoSpaceDN w:val="0"/>
      <w:adjustRightInd w:val="0"/>
    </w:pPr>
    <w:rPr>
      <w:rFonts w:ascii="Verdana" w:eastAsia="Times New Roman" w:hAnsi="Verdana" w:cs="Verdana"/>
      <w:color w:val="000000"/>
      <w:sz w:val="24"/>
      <w:szCs w:val="24"/>
    </w:rPr>
  </w:style>
  <w:style w:type="character" w:customStyle="1" w:styleId="Nagwek2Znak">
    <w:name w:val="Nagłówek 2 Znak"/>
    <w:semiHidden/>
    <w:rsid w:val="008C3F69"/>
    <w:rPr>
      <w:rFonts w:ascii="Cambria" w:eastAsia="Times New Roman" w:hAnsi="Cambria" w:cs="Times New Roman"/>
      <w:b/>
      <w:bCs/>
      <w:color w:val="4F81BD"/>
      <w:sz w:val="26"/>
      <w:szCs w:val="26"/>
      <w:lang w:eastAsia="ar-SA"/>
    </w:rPr>
  </w:style>
  <w:style w:type="paragraph" w:customStyle="1" w:styleId="WW-Legenda">
    <w:name w:val="WW-Legenda"/>
    <w:basedOn w:val="Normalny"/>
    <w:next w:val="Normalny"/>
    <w:rsid w:val="008C3F69"/>
    <w:rPr>
      <w:rFonts w:ascii="Book Antiqua" w:hAnsi="Book Antiqua"/>
      <w:b/>
      <w:sz w:val="22"/>
      <w:szCs w:val="20"/>
      <w:lang w:eastAsia="pl-PL"/>
    </w:rPr>
  </w:style>
  <w:style w:type="paragraph" w:styleId="Tekstpodstawowy3">
    <w:name w:val="Body Text 3"/>
    <w:basedOn w:val="Normalny"/>
    <w:semiHidden/>
    <w:rsid w:val="008C3F69"/>
    <w:pPr>
      <w:spacing w:after="120"/>
    </w:pPr>
    <w:rPr>
      <w:sz w:val="16"/>
      <w:szCs w:val="16"/>
    </w:rPr>
  </w:style>
  <w:style w:type="character" w:customStyle="1" w:styleId="Tekstpodstawowy3Znak">
    <w:name w:val="Tekst podstawowy 3 Znak"/>
    <w:rsid w:val="008C3F69"/>
    <w:rPr>
      <w:rFonts w:ascii="Times New Roman" w:eastAsia="Times New Roman" w:hAnsi="Times New Roman"/>
      <w:sz w:val="16"/>
      <w:szCs w:val="16"/>
      <w:lang w:eastAsia="ar-SA"/>
    </w:rPr>
  </w:style>
  <w:style w:type="character" w:styleId="Odwoaniedokomentarza">
    <w:name w:val="annotation reference"/>
    <w:semiHidden/>
    <w:unhideWhenUsed/>
    <w:rsid w:val="008C3F69"/>
    <w:rPr>
      <w:sz w:val="16"/>
      <w:szCs w:val="16"/>
    </w:rPr>
  </w:style>
  <w:style w:type="paragraph" w:styleId="Tekstkomentarza">
    <w:name w:val="annotation text"/>
    <w:basedOn w:val="Normalny"/>
    <w:semiHidden/>
    <w:unhideWhenUsed/>
    <w:rsid w:val="008C3F69"/>
    <w:rPr>
      <w:sz w:val="20"/>
      <w:szCs w:val="20"/>
    </w:rPr>
  </w:style>
  <w:style w:type="character" w:customStyle="1" w:styleId="TekstkomentarzaZnak">
    <w:name w:val="Tekst komentarza Znak"/>
    <w:semiHidden/>
    <w:rsid w:val="008C3F69"/>
    <w:rPr>
      <w:rFonts w:ascii="Times New Roman" w:eastAsia="Times New Roman" w:hAnsi="Times New Roman"/>
      <w:lang w:eastAsia="ar-SA"/>
    </w:rPr>
  </w:style>
  <w:style w:type="paragraph" w:styleId="Tematkomentarza">
    <w:name w:val="annotation subject"/>
    <w:basedOn w:val="Tekstkomentarza"/>
    <w:next w:val="Tekstkomentarza"/>
    <w:semiHidden/>
    <w:unhideWhenUsed/>
    <w:rsid w:val="008C3F69"/>
    <w:rPr>
      <w:b/>
      <w:bCs/>
    </w:rPr>
  </w:style>
  <w:style w:type="character" w:customStyle="1" w:styleId="TematkomentarzaZnak">
    <w:name w:val="Temat komentarza Znak"/>
    <w:semiHidden/>
    <w:rsid w:val="008C3F69"/>
    <w:rPr>
      <w:rFonts w:ascii="Times New Roman" w:eastAsia="Times New Roman" w:hAnsi="Times New Roman"/>
      <w:b/>
      <w:bCs/>
      <w:lang w:eastAsia="ar-SA"/>
    </w:rPr>
  </w:style>
  <w:style w:type="paragraph" w:styleId="Tekstdymka">
    <w:name w:val="Balloon Text"/>
    <w:basedOn w:val="Normalny"/>
    <w:semiHidden/>
    <w:unhideWhenUsed/>
    <w:rsid w:val="008C3F69"/>
    <w:rPr>
      <w:rFonts w:ascii="Tahoma" w:hAnsi="Tahoma" w:cs="Tahoma"/>
      <w:sz w:val="16"/>
      <w:szCs w:val="16"/>
    </w:rPr>
  </w:style>
  <w:style w:type="character" w:customStyle="1" w:styleId="TekstdymkaZnak">
    <w:name w:val="Tekst dymka Znak"/>
    <w:semiHidden/>
    <w:rsid w:val="008C3F69"/>
    <w:rPr>
      <w:rFonts w:ascii="Tahoma" w:eastAsia="Times New Roman" w:hAnsi="Tahoma" w:cs="Tahoma"/>
      <w:sz w:val="16"/>
      <w:szCs w:val="16"/>
      <w:lang w:eastAsia="ar-SA"/>
    </w:rPr>
  </w:style>
  <w:style w:type="character" w:styleId="Hipercze">
    <w:name w:val="Hyperlink"/>
    <w:basedOn w:val="Domylnaczcionkaakapitu"/>
    <w:uiPriority w:val="99"/>
    <w:unhideWhenUsed/>
    <w:rsid w:val="00F13A08"/>
    <w:rPr>
      <w:color w:val="000000"/>
      <w:sz w:val="14"/>
      <w:szCs w:val="14"/>
      <w:u w:val="single"/>
    </w:rPr>
  </w:style>
  <w:style w:type="paragraph" w:styleId="Akapitzlist">
    <w:name w:val="List Paragraph"/>
    <w:basedOn w:val="Normalny"/>
    <w:link w:val="AkapitzlistZnak"/>
    <w:uiPriority w:val="34"/>
    <w:qFormat/>
    <w:rsid w:val="00F13A08"/>
    <w:pPr>
      <w:suppressAutoHyphens w:val="0"/>
      <w:ind w:left="708"/>
    </w:pPr>
    <w:rPr>
      <w:szCs w:val="20"/>
      <w:lang w:eastAsia="pl-PL"/>
    </w:rPr>
  </w:style>
  <w:style w:type="character" w:customStyle="1" w:styleId="AkapitzlistZnak">
    <w:name w:val="Akapit z listą Znak"/>
    <w:basedOn w:val="Domylnaczcionkaakapitu"/>
    <w:link w:val="Akapitzlist"/>
    <w:uiPriority w:val="34"/>
    <w:rsid w:val="00F13A08"/>
    <w:rPr>
      <w:rFonts w:ascii="Times New Roman" w:eastAsia="Times New Roman" w:hAnsi="Times New Roman"/>
      <w:sz w:val="24"/>
    </w:rPr>
  </w:style>
  <w:style w:type="character" w:customStyle="1" w:styleId="Nagwek1Znak">
    <w:name w:val="Nagłówek 1 Znak"/>
    <w:basedOn w:val="Domylnaczcionkaakapitu"/>
    <w:link w:val="Nagwek1"/>
    <w:uiPriority w:val="9"/>
    <w:rsid w:val="00FF000E"/>
    <w:rPr>
      <w:rFonts w:asciiTheme="majorHAnsi" w:eastAsiaTheme="majorEastAsia" w:hAnsiTheme="majorHAnsi" w:cstheme="majorBidi"/>
      <w:b/>
      <w:bCs/>
      <w:color w:val="365F91" w:themeColor="accent1" w:themeShade="BF"/>
      <w:sz w:val="28"/>
      <w:szCs w:val="28"/>
      <w:lang w:eastAsia="ar-SA"/>
    </w:rPr>
  </w:style>
  <w:style w:type="paragraph" w:styleId="NormalnyWeb">
    <w:name w:val="Normal (Web)"/>
    <w:basedOn w:val="Normalny"/>
    <w:uiPriority w:val="99"/>
    <w:semiHidden/>
    <w:unhideWhenUsed/>
    <w:rsid w:val="00ED3E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CF1"/>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
    <w:qFormat/>
    <w:rsid w:val="00FF00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qFormat/>
    <w:rsid w:val="008C3F69"/>
    <w:pPr>
      <w:keepNext/>
      <w:keepLines/>
      <w:spacing w:before="200"/>
      <w:outlineLvl w:val="1"/>
    </w:pPr>
    <w:rPr>
      <w:rFonts w:ascii="Cambria" w:hAnsi="Cambria"/>
      <w:b/>
      <w:bCs/>
      <w:color w:val="4F81BD"/>
      <w:sz w:val="26"/>
      <w:szCs w:val="26"/>
    </w:rPr>
  </w:style>
  <w:style w:type="paragraph" w:styleId="Nagwek3">
    <w:name w:val="heading 3"/>
    <w:basedOn w:val="Normalny"/>
    <w:next w:val="Normalny"/>
    <w:qFormat/>
    <w:rsid w:val="008C3F69"/>
    <w:pPr>
      <w:keepNext/>
      <w:numPr>
        <w:ilvl w:val="2"/>
        <w:numId w:val="1"/>
      </w:numPr>
      <w:jc w:val="both"/>
      <w:outlineLvl w:val="2"/>
    </w:pPr>
    <w:rPr>
      <w:rFonts w:ascii="Book Antiqua" w:hAnsi="Book Antiqua"/>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nhideWhenUsed/>
    <w:rsid w:val="008C3F69"/>
    <w:pPr>
      <w:tabs>
        <w:tab w:val="center" w:pos="4536"/>
        <w:tab w:val="right" w:pos="9072"/>
      </w:tabs>
    </w:pPr>
  </w:style>
  <w:style w:type="character" w:customStyle="1" w:styleId="NagwekZnak">
    <w:name w:val="Nagłówek Znak"/>
    <w:basedOn w:val="Domylnaczcionkaakapitu"/>
    <w:semiHidden/>
    <w:rsid w:val="008C3F69"/>
  </w:style>
  <w:style w:type="paragraph" w:styleId="Stopka">
    <w:name w:val="footer"/>
    <w:basedOn w:val="Normalny"/>
    <w:unhideWhenUsed/>
    <w:rsid w:val="008C3F69"/>
    <w:pPr>
      <w:tabs>
        <w:tab w:val="center" w:pos="4536"/>
        <w:tab w:val="right" w:pos="9072"/>
      </w:tabs>
    </w:pPr>
  </w:style>
  <w:style w:type="character" w:customStyle="1" w:styleId="StopkaZnak">
    <w:name w:val="Stopka Znak"/>
    <w:basedOn w:val="Domylnaczcionkaakapitu"/>
    <w:rsid w:val="008C3F69"/>
  </w:style>
  <w:style w:type="character" w:customStyle="1" w:styleId="Nagwek3Znak">
    <w:name w:val="Nagłówek 3 Znak"/>
    <w:rsid w:val="008C3F69"/>
    <w:rPr>
      <w:rFonts w:ascii="Book Antiqua" w:eastAsia="Times New Roman" w:hAnsi="Book Antiqua" w:cs="Times New Roman"/>
      <w:b/>
      <w:szCs w:val="20"/>
      <w:lang w:eastAsia="ar-SA"/>
    </w:rPr>
  </w:style>
  <w:style w:type="character" w:styleId="Pogrubienie">
    <w:name w:val="Strong"/>
    <w:qFormat/>
    <w:rsid w:val="008C3F69"/>
    <w:rPr>
      <w:b/>
      <w:bCs/>
    </w:rPr>
  </w:style>
  <w:style w:type="paragraph" w:styleId="Tekstpodstawowy">
    <w:name w:val="Body Text"/>
    <w:basedOn w:val="Normalny"/>
    <w:semiHidden/>
    <w:rsid w:val="008C3F69"/>
    <w:pPr>
      <w:jc w:val="center"/>
    </w:pPr>
    <w:rPr>
      <w:rFonts w:ascii="Book Antiqua" w:hAnsi="Book Antiqua"/>
      <w:b/>
      <w:sz w:val="28"/>
      <w:szCs w:val="20"/>
    </w:rPr>
  </w:style>
  <w:style w:type="character" w:customStyle="1" w:styleId="TekstpodstawowyZnak">
    <w:name w:val="Tekst podstawowy Znak"/>
    <w:rsid w:val="008C3F69"/>
    <w:rPr>
      <w:rFonts w:ascii="Book Antiqua" w:eastAsia="Times New Roman" w:hAnsi="Book Antiqua" w:cs="Times New Roman"/>
      <w:b/>
      <w:sz w:val="28"/>
      <w:szCs w:val="20"/>
      <w:lang w:eastAsia="ar-SA"/>
    </w:rPr>
  </w:style>
  <w:style w:type="paragraph" w:customStyle="1" w:styleId="podstawowy">
    <w:name w:val="podstawowy"/>
    <w:basedOn w:val="Normalny"/>
    <w:rsid w:val="008C3F69"/>
    <w:pPr>
      <w:numPr>
        <w:numId w:val="3"/>
      </w:numPr>
      <w:tabs>
        <w:tab w:val="left" w:pos="113"/>
      </w:tabs>
      <w:jc w:val="both"/>
    </w:pPr>
    <w:rPr>
      <w:rFonts w:ascii="Book Antiqua" w:hAnsi="Book Antiqua"/>
      <w:sz w:val="22"/>
      <w:szCs w:val="20"/>
    </w:rPr>
  </w:style>
  <w:style w:type="paragraph" w:customStyle="1" w:styleId="WW-Tekstpodstawowy2">
    <w:name w:val="WW-Tekst podstawowy 2"/>
    <w:basedOn w:val="Normalny"/>
    <w:rsid w:val="008C3F69"/>
    <w:pPr>
      <w:jc w:val="both"/>
    </w:pPr>
    <w:rPr>
      <w:rFonts w:ascii="Book Antiqua" w:hAnsi="Book Antiqua"/>
      <w:b/>
      <w:szCs w:val="20"/>
    </w:rPr>
  </w:style>
  <w:style w:type="paragraph" w:styleId="Tekstpodstawowywcity">
    <w:name w:val="Body Text Indent"/>
    <w:basedOn w:val="Normalny"/>
    <w:semiHidden/>
    <w:rsid w:val="008C3F69"/>
    <w:pPr>
      <w:ind w:firstLine="720"/>
      <w:jc w:val="both"/>
    </w:pPr>
    <w:rPr>
      <w:szCs w:val="20"/>
    </w:rPr>
  </w:style>
  <w:style w:type="character" w:customStyle="1" w:styleId="TekstpodstawowywcityZnak">
    <w:name w:val="Tekst podstawowy wcięty Znak"/>
    <w:rsid w:val="008C3F69"/>
    <w:rPr>
      <w:rFonts w:ascii="Times New Roman" w:eastAsia="Times New Roman" w:hAnsi="Times New Roman" w:cs="Times New Roman"/>
      <w:sz w:val="24"/>
      <w:szCs w:val="20"/>
      <w:lang w:eastAsia="ar-SA"/>
    </w:rPr>
  </w:style>
  <w:style w:type="paragraph" w:customStyle="1" w:styleId="Tekstpodstawowy32">
    <w:name w:val="Tekst podstawowy 32"/>
    <w:basedOn w:val="Normalny"/>
    <w:rsid w:val="008C3F69"/>
    <w:pPr>
      <w:jc w:val="both"/>
    </w:pPr>
    <w:rPr>
      <w:rFonts w:ascii="Arial" w:hAnsi="Arial"/>
      <w:b/>
      <w:u w:val="single"/>
    </w:rPr>
  </w:style>
  <w:style w:type="paragraph" w:customStyle="1" w:styleId="Zawartotabeli">
    <w:name w:val="Zawartość tabeli"/>
    <w:basedOn w:val="Tekstpodstawowy"/>
    <w:rsid w:val="008C3F69"/>
    <w:pPr>
      <w:widowControl w:val="0"/>
      <w:suppressLineNumbers/>
      <w:spacing w:after="120"/>
      <w:jc w:val="left"/>
    </w:pPr>
    <w:rPr>
      <w:rFonts w:ascii="Times New Roman" w:eastAsia="HG Mincho Light J" w:hAnsi="Times New Roman"/>
      <w:b w:val="0"/>
      <w:color w:val="000000"/>
      <w:sz w:val="24"/>
    </w:rPr>
  </w:style>
  <w:style w:type="paragraph" w:customStyle="1" w:styleId="WW-Tekstpodstawowywcity2">
    <w:name w:val="WW-Tekst podstawowy wcięty 2"/>
    <w:basedOn w:val="Normalny"/>
    <w:rsid w:val="008C3F69"/>
    <w:pPr>
      <w:ind w:left="16" w:firstLine="1"/>
      <w:jc w:val="both"/>
    </w:pPr>
    <w:rPr>
      <w:rFonts w:eastAsia="HG Mincho Light J"/>
      <w:color w:val="000000"/>
      <w:sz w:val="22"/>
      <w:szCs w:val="20"/>
    </w:rPr>
  </w:style>
  <w:style w:type="paragraph" w:customStyle="1" w:styleId="TekstpodstawowyF2bodytextcontentsSzvegtrzs">
    <w:name w:val="Tekst podstawowy.(F2).body text.contents.Szövegtörzs"/>
    <w:basedOn w:val="Normalny"/>
    <w:rsid w:val="008C3F69"/>
    <w:pPr>
      <w:autoSpaceDE w:val="0"/>
      <w:spacing w:line="360" w:lineRule="auto"/>
      <w:jc w:val="both"/>
    </w:pPr>
    <w:rPr>
      <w:rFonts w:ascii="Arial" w:hAnsi="Arial" w:cs="Arial"/>
      <w:b/>
      <w:bCs/>
      <w:sz w:val="20"/>
      <w:szCs w:val="20"/>
    </w:rPr>
  </w:style>
  <w:style w:type="paragraph" w:customStyle="1" w:styleId="Tekstpodstawowy31">
    <w:name w:val="Tekst podstawowy 31"/>
    <w:basedOn w:val="Normalny"/>
    <w:rsid w:val="008C3F69"/>
    <w:pPr>
      <w:jc w:val="both"/>
    </w:pPr>
    <w:rPr>
      <w:sz w:val="22"/>
    </w:rPr>
  </w:style>
  <w:style w:type="paragraph" w:customStyle="1" w:styleId="Styl1">
    <w:name w:val="Styl1"/>
    <w:basedOn w:val="Nagwek2"/>
    <w:rsid w:val="008C3F69"/>
    <w:pPr>
      <w:keepLines w:val="0"/>
      <w:suppressAutoHyphens w:val="0"/>
      <w:spacing w:before="240" w:after="60"/>
      <w:jc w:val="both"/>
    </w:pPr>
    <w:rPr>
      <w:rFonts w:ascii="Arial" w:hAnsi="Arial" w:cs="Arial"/>
      <w:bCs w:val="0"/>
      <w:iCs/>
      <w:color w:val="auto"/>
      <w:sz w:val="22"/>
      <w:szCs w:val="22"/>
    </w:rPr>
  </w:style>
  <w:style w:type="paragraph" w:customStyle="1" w:styleId="tekstpodstawowy310">
    <w:name w:val="tekstpodstawowy31"/>
    <w:basedOn w:val="Normalny"/>
    <w:rsid w:val="008C3F69"/>
    <w:pPr>
      <w:spacing w:before="280" w:after="280"/>
    </w:pPr>
  </w:style>
  <w:style w:type="paragraph" w:customStyle="1" w:styleId="Tekstpodstawowy21">
    <w:name w:val="Tekst podstawowy 21"/>
    <w:basedOn w:val="Normalny"/>
    <w:rsid w:val="008C3F69"/>
    <w:pPr>
      <w:jc w:val="both"/>
    </w:pPr>
    <w:rPr>
      <w:rFonts w:ascii="Arial Narrow" w:hAnsi="Arial Narrow" w:cs="Arial"/>
      <w:color w:val="0000FF"/>
      <w:sz w:val="20"/>
      <w:szCs w:val="20"/>
    </w:rPr>
  </w:style>
  <w:style w:type="paragraph" w:styleId="Legenda">
    <w:name w:val="caption"/>
    <w:basedOn w:val="Normalny"/>
    <w:next w:val="Normalny"/>
    <w:qFormat/>
    <w:rsid w:val="008C3F69"/>
    <w:pPr>
      <w:suppressAutoHyphens w:val="0"/>
      <w:overflowPunct w:val="0"/>
      <w:autoSpaceDE w:val="0"/>
      <w:autoSpaceDN w:val="0"/>
      <w:adjustRightInd w:val="0"/>
      <w:textAlignment w:val="baseline"/>
    </w:pPr>
    <w:rPr>
      <w:rFonts w:ascii="Book Antiqua" w:hAnsi="Book Antiqua"/>
      <w:b/>
      <w:sz w:val="22"/>
      <w:szCs w:val="20"/>
      <w:lang w:eastAsia="pl-PL"/>
    </w:rPr>
  </w:style>
  <w:style w:type="paragraph" w:customStyle="1" w:styleId="Default">
    <w:name w:val="Default"/>
    <w:rsid w:val="008C3F69"/>
    <w:pPr>
      <w:autoSpaceDE w:val="0"/>
      <w:autoSpaceDN w:val="0"/>
      <w:adjustRightInd w:val="0"/>
    </w:pPr>
    <w:rPr>
      <w:rFonts w:ascii="Verdana" w:eastAsia="Times New Roman" w:hAnsi="Verdana" w:cs="Verdana"/>
      <w:color w:val="000000"/>
      <w:sz w:val="24"/>
      <w:szCs w:val="24"/>
    </w:rPr>
  </w:style>
  <w:style w:type="character" w:customStyle="1" w:styleId="Nagwek2Znak">
    <w:name w:val="Nagłówek 2 Znak"/>
    <w:semiHidden/>
    <w:rsid w:val="008C3F69"/>
    <w:rPr>
      <w:rFonts w:ascii="Cambria" w:eastAsia="Times New Roman" w:hAnsi="Cambria" w:cs="Times New Roman"/>
      <w:b/>
      <w:bCs/>
      <w:color w:val="4F81BD"/>
      <w:sz w:val="26"/>
      <w:szCs w:val="26"/>
      <w:lang w:eastAsia="ar-SA"/>
    </w:rPr>
  </w:style>
  <w:style w:type="paragraph" w:customStyle="1" w:styleId="WW-Legenda">
    <w:name w:val="WW-Legenda"/>
    <w:basedOn w:val="Normalny"/>
    <w:next w:val="Normalny"/>
    <w:rsid w:val="008C3F69"/>
    <w:rPr>
      <w:rFonts w:ascii="Book Antiqua" w:hAnsi="Book Antiqua"/>
      <w:b/>
      <w:sz w:val="22"/>
      <w:szCs w:val="20"/>
      <w:lang w:eastAsia="pl-PL"/>
    </w:rPr>
  </w:style>
  <w:style w:type="paragraph" w:styleId="Tekstpodstawowy3">
    <w:name w:val="Body Text 3"/>
    <w:basedOn w:val="Normalny"/>
    <w:semiHidden/>
    <w:rsid w:val="008C3F69"/>
    <w:pPr>
      <w:spacing w:after="120"/>
    </w:pPr>
    <w:rPr>
      <w:sz w:val="16"/>
      <w:szCs w:val="16"/>
    </w:rPr>
  </w:style>
  <w:style w:type="character" w:customStyle="1" w:styleId="Tekstpodstawowy3Znak">
    <w:name w:val="Tekst podstawowy 3 Znak"/>
    <w:rsid w:val="008C3F69"/>
    <w:rPr>
      <w:rFonts w:ascii="Times New Roman" w:eastAsia="Times New Roman" w:hAnsi="Times New Roman"/>
      <w:sz w:val="16"/>
      <w:szCs w:val="16"/>
      <w:lang w:eastAsia="ar-SA"/>
    </w:rPr>
  </w:style>
  <w:style w:type="character" w:styleId="Odwoaniedokomentarza">
    <w:name w:val="annotation reference"/>
    <w:semiHidden/>
    <w:unhideWhenUsed/>
    <w:rsid w:val="008C3F69"/>
    <w:rPr>
      <w:sz w:val="16"/>
      <w:szCs w:val="16"/>
    </w:rPr>
  </w:style>
  <w:style w:type="paragraph" w:styleId="Tekstkomentarza">
    <w:name w:val="annotation text"/>
    <w:basedOn w:val="Normalny"/>
    <w:semiHidden/>
    <w:unhideWhenUsed/>
    <w:rsid w:val="008C3F69"/>
    <w:rPr>
      <w:sz w:val="20"/>
      <w:szCs w:val="20"/>
    </w:rPr>
  </w:style>
  <w:style w:type="character" w:customStyle="1" w:styleId="TekstkomentarzaZnak">
    <w:name w:val="Tekst komentarza Znak"/>
    <w:semiHidden/>
    <w:rsid w:val="008C3F69"/>
    <w:rPr>
      <w:rFonts w:ascii="Times New Roman" w:eastAsia="Times New Roman" w:hAnsi="Times New Roman"/>
      <w:lang w:eastAsia="ar-SA"/>
    </w:rPr>
  </w:style>
  <w:style w:type="paragraph" w:styleId="Tematkomentarza">
    <w:name w:val="annotation subject"/>
    <w:basedOn w:val="Tekstkomentarza"/>
    <w:next w:val="Tekstkomentarza"/>
    <w:semiHidden/>
    <w:unhideWhenUsed/>
    <w:rsid w:val="008C3F69"/>
    <w:rPr>
      <w:b/>
      <w:bCs/>
    </w:rPr>
  </w:style>
  <w:style w:type="character" w:customStyle="1" w:styleId="TematkomentarzaZnak">
    <w:name w:val="Temat komentarza Znak"/>
    <w:semiHidden/>
    <w:rsid w:val="008C3F69"/>
    <w:rPr>
      <w:rFonts w:ascii="Times New Roman" w:eastAsia="Times New Roman" w:hAnsi="Times New Roman"/>
      <w:b/>
      <w:bCs/>
      <w:lang w:eastAsia="ar-SA"/>
    </w:rPr>
  </w:style>
  <w:style w:type="paragraph" w:styleId="Tekstdymka">
    <w:name w:val="Balloon Text"/>
    <w:basedOn w:val="Normalny"/>
    <w:semiHidden/>
    <w:unhideWhenUsed/>
    <w:rsid w:val="008C3F69"/>
    <w:rPr>
      <w:rFonts w:ascii="Tahoma" w:hAnsi="Tahoma" w:cs="Tahoma"/>
      <w:sz w:val="16"/>
      <w:szCs w:val="16"/>
    </w:rPr>
  </w:style>
  <w:style w:type="character" w:customStyle="1" w:styleId="TekstdymkaZnak">
    <w:name w:val="Tekst dymka Znak"/>
    <w:semiHidden/>
    <w:rsid w:val="008C3F69"/>
    <w:rPr>
      <w:rFonts w:ascii="Tahoma" w:eastAsia="Times New Roman" w:hAnsi="Tahoma" w:cs="Tahoma"/>
      <w:sz w:val="16"/>
      <w:szCs w:val="16"/>
      <w:lang w:eastAsia="ar-SA"/>
    </w:rPr>
  </w:style>
  <w:style w:type="character" w:styleId="Hipercze">
    <w:name w:val="Hyperlink"/>
    <w:basedOn w:val="Domylnaczcionkaakapitu"/>
    <w:uiPriority w:val="99"/>
    <w:unhideWhenUsed/>
    <w:rsid w:val="00F13A08"/>
    <w:rPr>
      <w:color w:val="000000"/>
      <w:sz w:val="14"/>
      <w:szCs w:val="14"/>
      <w:u w:val="single"/>
    </w:rPr>
  </w:style>
  <w:style w:type="paragraph" w:styleId="Akapitzlist">
    <w:name w:val="List Paragraph"/>
    <w:basedOn w:val="Normalny"/>
    <w:link w:val="AkapitzlistZnak"/>
    <w:uiPriority w:val="34"/>
    <w:qFormat/>
    <w:rsid w:val="00F13A08"/>
    <w:pPr>
      <w:suppressAutoHyphens w:val="0"/>
      <w:ind w:left="708"/>
    </w:pPr>
    <w:rPr>
      <w:szCs w:val="20"/>
      <w:lang w:eastAsia="pl-PL"/>
    </w:rPr>
  </w:style>
  <w:style w:type="character" w:customStyle="1" w:styleId="AkapitzlistZnak">
    <w:name w:val="Akapit z listą Znak"/>
    <w:basedOn w:val="Domylnaczcionkaakapitu"/>
    <w:link w:val="Akapitzlist"/>
    <w:uiPriority w:val="34"/>
    <w:rsid w:val="00F13A08"/>
    <w:rPr>
      <w:rFonts w:ascii="Times New Roman" w:eastAsia="Times New Roman" w:hAnsi="Times New Roman"/>
      <w:sz w:val="24"/>
    </w:rPr>
  </w:style>
  <w:style w:type="character" w:customStyle="1" w:styleId="Nagwek1Znak">
    <w:name w:val="Nagłówek 1 Znak"/>
    <w:basedOn w:val="Domylnaczcionkaakapitu"/>
    <w:link w:val="Nagwek1"/>
    <w:uiPriority w:val="9"/>
    <w:rsid w:val="00FF000E"/>
    <w:rPr>
      <w:rFonts w:asciiTheme="majorHAnsi" w:eastAsiaTheme="majorEastAsia" w:hAnsiTheme="majorHAnsi" w:cstheme="majorBidi"/>
      <w:b/>
      <w:bCs/>
      <w:color w:val="365F91" w:themeColor="accent1" w:themeShade="BF"/>
      <w:sz w:val="28"/>
      <w:szCs w:val="28"/>
      <w:lang w:eastAsia="ar-SA"/>
    </w:rPr>
  </w:style>
  <w:style w:type="paragraph" w:styleId="NormalnyWeb">
    <w:name w:val="Normal (Web)"/>
    <w:basedOn w:val="Normalny"/>
    <w:uiPriority w:val="99"/>
    <w:semiHidden/>
    <w:unhideWhenUsed/>
    <w:rsid w:val="00ED3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2724">
      <w:bodyDiv w:val="1"/>
      <w:marLeft w:val="0"/>
      <w:marRight w:val="0"/>
      <w:marTop w:val="0"/>
      <w:marBottom w:val="0"/>
      <w:divBdr>
        <w:top w:val="none" w:sz="0" w:space="0" w:color="auto"/>
        <w:left w:val="none" w:sz="0" w:space="0" w:color="auto"/>
        <w:bottom w:val="none" w:sz="0" w:space="0" w:color="auto"/>
        <w:right w:val="none" w:sz="0" w:space="0" w:color="auto"/>
      </w:divBdr>
    </w:div>
    <w:div w:id="974068474">
      <w:bodyDiv w:val="1"/>
      <w:marLeft w:val="0"/>
      <w:marRight w:val="0"/>
      <w:marTop w:val="0"/>
      <w:marBottom w:val="0"/>
      <w:divBdr>
        <w:top w:val="none" w:sz="0" w:space="0" w:color="auto"/>
        <w:left w:val="none" w:sz="0" w:space="0" w:color="auto"/>
        <w:bottom w:val="none" w:sz="0" w:space="0" w:color="auto"/>
        <w:right w:val="none" w:sz="0" w:space="0" w:color="auto"/>
      </w:divBdr>
    </w:div>
    <w:div w:id="2009824320">
      <w:bodyDiv w:val="1"/>
      <w:marLeft w:val="0"/>
      <w:marRight w:val="0"/>
      <w:marTop w:val="0"/>
      <w:marBottom w:val="0"/>
      <w:divBdr>
        <w:top w:val="none" w:sz="0" w:space="0" w:color="auto"/>
        <w:left w:val="none" w:sz="0" w:space="0" w:color="auto"/>
        <w:bottom w:val="none" w:sz="0" w:space="0" w:color="auto"/>
        <w:right w:val="none" w:sz="0" w:space="0" w:color="auto"/>
      </w:divBdr>
    </w:div>
    <w:div w:id="2057729545">
      <w:bodyDiv w:val="1"/>
      <w:marLeft w:val="0"/>
      <w:marRight w:val="0"/>
      <w:marTop w:val="0"/>
      <w:marBottom w:val="0"/>
      <w:divBdr>
        <w:top w:val="none" w:sz="0" w:space="0" w:color="auto"/>
        <w:left w:val="none" w:sz="0" w:space="0" w:color="auto"/>
        <w:bottom w:val="none" w:sz="0" w:space="0" w:color="auto"/>
        <w:right w:val="none" w:sz="0" w:space="0" w:color="auto"/>
      </w:divBdr>
    </w:div>
    <w:div w:id="21353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F8057-638A-4618-8B8E-17A828E5F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5480</Words>
  <Characters>32885</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38289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Renata</cp:lastModifiedBy>
  <cp:revision>12</cp:revision>
  <cp:lastPrinted>2017-07-18T12:57:00Z</cp:lastPrinted>
  <dcterms:created xsi:type="dcterms:W3CDTF">2017-07-18T12:58:00Z</dcterms:created>
  <dcterms:modified xsi:type="dcterms:W3CDTF">2017-12-04T10:51:00Z</dcterms:modified>
</cp:coreProperties>
</file>